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03" w:rsidRPr="00DD6A03" w:rsidRDefault="00DD6A03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D6A03"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 </w:t>
      </w:r>
    </w:p>
    <w:p w:rsidR="00DD6A03" w:rsidRPr="00DD6A03" w:rsidRDefault="00DD6A03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A03">
        <w:rPr>
          <w:rFonts w:ascii="Times New Roman" w:hAnsi="Times New Roman" w:cs="Times New Roman"/>
          <w:b/>
          <w:bCs/>
          <w:sz w:val="28"/>
          <w:szCs w:val="28"/>
        </w:rPr>
        <w:t xml:space="preserve">по взиманию нотариальных тарифов </w:t>
      </w:r>
    </w:p>
    <w:p w:rsidR="00DD6A03" w:rsidRDefault="00DD6A03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A03">
        <w:rPr>
          <w:rFonts w:ascii="Times New Roman" w:hAnsi="Times New Roman" w:cs="Times New Roman"/>
          <w:b/>
          <w:bCs/>
          <w:sz w:val="28"/>
          <w:szCs w:val="28"/>
        </w:rPr>
        <w:t>за услуги правового и технического характера</w:t>
      </w:r>
    </w:p>
    <w:p w:rsidR="0090473C" w:rsidRDefault="0090473C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DCA" w:rsidRDefault="00B02DCA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903" w:rsidRDefault="00871903" w:rsidP="00DD6A03">
      <w:pPr>
        <w:shd w:val="clear" w:color="auto" w:fill="FAF6EA"/>
        <w:spacing w:after="0"/>
        <w:jc w:val="right"/>
        <w:rPr>
          <w:rStyle w:val="a4"/>
          <w:color w:val="000000"/>
        </w:rPr>
      </w:pPr>
      <w:r>
        <w:rPr>
          <w:rStyle w:val="a4"/>
          <w:color w:val="000000"/>
        </w:rPr>
        <w:t>Новая редакция</w:t>
      </w:r>
    </w:p>
    <w:p w:rsidR="00DD6A03" w:rsidRPr="00A13A63" w:rsidRDefault="00871903" w:rsidP="00DD6A03">
      <w:pPr>
        <w:shd w:val="clear" w:color="auto" w:fill="FAF6EA"/>
        <w:spacing w:after="0"/>
        <w:jc w:val="right"/>
        <w:rPr>
          <w:rStyle w:val="a4"/>
          <w:color w:val="000000"/>
        </w:rPr>
      </w:pPr>
      <w:r>
        <w:rPr>
          <w:rStyle w:val="a4"/>
          <w:color w:val="000000"/>
        </w:rPr>
        <w:t>у</w:t>
      </w:r>
      <w:r w:rsidR="00DD6A03" w:rsidRPr="00A13A63">
        <w:rPr>
          <w:rStyle w:val="a4"/>
          <w:color w:val="000000"/>
        </w:rPr>
        <w:t>твержден</w:t>
      </w:r>
      <w:r>
        <w:rPr>
          <w:rStyle w:val="a4"/>
          <w:color w:val="000000"/>
        </w:rPr>
        <w:t>а</w:t>
      </w:r>
      <w:r w:rsidR="00DD6A03">
        <w:rPr>
          <w:rStyle w:val="a4"/>
          <w:color w:val="000000"/>
        </w:rPr>
        <w:t xml:space="preserve"> решением</w:t>
      </w:r>
      <w:r w:rsidR="00DD6A03" w:rsidRPr="00A13A63">
        <w:rPr>
          <w:rStyle w:val="a4"/>
          <w:color w:val="000000"/>
        </w:rPr>
        <w:br/>
        <w:t>Правлени</w:t>
      </w:r>
      <w:r w:rsidR="00DD6A03">
        <w:rPr>
          <w:rStyle w:val="a4"/>
          <w:color w:val="000000"/>
        </w:rPr>
        <w:t>я</w:t>
      </w:r>
      <w:r w:rsidR="00DD6A03" w:rsidRPr="00A13A63">
        <w:rPr>
          <w:rStyle w:val="a4"/>
          <w:color w:val="000000"/>
        </w:rPr>
        <w:t xml:space="preserve"> ТОНП </w:t>
      </w:r>
      <w:r w:rsidR="008B732F">
        <w:rPr>
          <w:rStyle w:val="a4"/>
          <w:color w:val="000000"/>
        </w:rPr>
        <w:t>10</w:t>
      </w:r>
      <w:r w:rsidR="002D609E">
        <w:rPr>
          <w:rStyle w:val="a4"/>
          <w:color w:val="000000"/>
        </w:rPr>
        <w:t>.</w:t>
      </w:r>
      <w:r w:rsidR="00987B6A">
        <w:rPr>
          <w:rStyle w:val="a4"/>
          <w:color w:val="000000"/>
        </w:rPr>
        <w:t>0</w:t>
      </w:r>
      <w:r w:rsidR="008B732F">
        <w:rPr>
          <w:rStyle w:val="a4"/>
          <w:color w:val="000000"/>
        </w:rPr>
        <w:t>6</w:t>
      </w:r>
      <w:r w:rsidR="00DD6A03" w:rsidRPr="00A13A63">
        <w:rPr>
          <w:rStyle w:val="a4"/>
          <w:color w:val="000000"/>
        </w:rPr>
        <w:t>.201</w:t>
      </w:r>
      <w:r w:rsidR="0008672A">
        <w:rPr>
          <w:rStyle w:val="a4"/>
          <w:color w:val="000000"/>
        </w:rPr>
        <w:t>6</w:t>
      </w:r>
      <w:r w:rsidR="00DD6A03" w:rsidRPr="00A13A63">
        <w:rPr>
          <w:rStyle w:val="a4"/>
          <w:color w:val="000000"/>
        </w:rPr>
        <w:t>,</w:t>
      </w:r>
    </w:p>
    <w:p w:rsidR="00DC3814" w:rsidRDefault="00DD6A03" w:rsidP="00DD6A03">
      <w:pPr>
        <w:shd w:val="clear" w:color="auto" w:fill="FAF6EA"/>
        <w:spacing w:after="0"/>
        <w:jc w:val="right"/>
        <w:rPr>
          <w:rStyle w:val="a4"/>
          <w:color w:val="000000"/>
        </w:rPr>
      </w:pPr>
      <w:r w:rsidRPr="00A13A63">
        <w:rPr>
          <w:rStyle w:val="a4"/>
          <w:color w:val="000000"/>
        </w:rPr>
        <w:t>рекомендован</w:t>
      </w:r>
      <w:r w:rsidR="00655C2D">
        <w:rPr>
          <w:rStyle w:val="a4"/>
          <w:color w:val="000000"/>
        </w:rPr>
        <w:t>а</w:t>
      </w:r>
      <w:r w:rsidRPr="00A13A63">
        <w:rPr>
          <w:rStyle w:val="a4"/>
          <w:color w:val="000000"/>
        </w:rPr>
        <w:t xml:space="preserve"> к применению </w:t>
      </w:r>
    </w:p>
    <w:p w:rsidR="00DD6A03" w:rsidRPr="00621E1E" w:rsidRDefault="008A14C3" w:rsidP="00DD6A03">
      <w:pPr>
        <w:shd w:val="clear" w:color="auto" w:fill="FAF6EA"/>
        <w:spacing w:after="0"/>
        <w:jc w:val="right"/>
        <w:rPr>
          <w:rStyle w:val="a4"/>
        </w:rPr>
      </w:pPr>
      <w:r>
        <w:rPr>
          <w:rStyle w:val="a4"/>
        </w:rPr>
        <w:t xml:space="preserve">с </w:t>
      </w:r>
      <w:r w:rsidR="00DC3814">
        <w:rPr>
          <w:rStyle w:val="a4"/>
        </w:rPr>
        <w:t>момента опубликования</w:t>
      </w:r>
    </w:p>
    <w:p w:rsidR="00DD6A03" w:rsidRDefault="00DD6A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4025"/>
        <w:gridCol w:w="2390"/>
        <w:gridCol w:w="2384"/>
      </w:tblGrid>
      <w:tr w:rsidR="005352D2" w:rsidRPr="005352D2" w:rsidTr="00AC7819">
        <w:tc>
          <w:tcPr>
            <w:tcW w:w="829" w:type="dxa"/>
          </w:tcPr>
          <w:p w:rsidR="005352D2" w:rsidRPr="005352D2" w:rsidRDefault="005352D2" w:rsidP="005352D2">
            <w:pPr>
              <w:rPr>
                <w:rFonts w:cstheme="minorHAnsi"/>
                <w:sz w:val="24"/>
                <w:szCs w:val="24"/>
              </w:rPr>
            </w:pPr>
            <w:r w:rsidRPr="005352D2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025" w:type="dxa"/>
          </w:tcPr>
          <w:p w:rsidR="005352D2" w:rsidRPr="005352D2" w:rsidRDefault="005352D2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2390" w:type="dxa"/>
          </w:tcPr>
          <w:p w:rsidR="005352D2" w:rsidRPr="005352D2" w:rsidRDefault="005352D2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Стоимость услуг, руб.</w:t>
            </w:r>
          </w:p>
        </w:tc>
        <w:tc>
          <w:tcPr>
            <w:tcW w:w="2384" w:type="dxa"/>
          </w:tcPr>
          <w:p w:rsidR="005352D2" w:rsidRPr="005352D2" w:rsidRDefault="005352D2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Примечание</w:t>
            </w:r>
          </w:p>
        </w:tc>
      </w:tr>
      <w:tr w:rsidR="005352D2" w:rsidRPr="0090473C" w:rsidTr="00655C2D">
        <w:trPr>
          <w:trHeight w:val="710"/>
        </w:trPr>
        <w:tc>
          <w:tcPr>
            <w:tcW w:w="9628" w:type="dxa"/>
            <w:gridSpan w:val="4"/>
          </w:tcPr>
          <w:p w:rsidR="005352D2" w:rsidRPr="00655C2D" w:rsidRDefault="005352D2" w:rsidP="00655C2D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655C2D">
              <w:rPr>
                <w:rStyle w:val="a4"/>
                <w:rFonts w:cstheme="minorHAnsi"/>
                <w:sz w:val="24"/>
                <w:szCs w:val="24"/>
              </w:rPr>
              <w:t>Удостоверение договоров</w:t>
            </w:r>
          </w:p>
        </w:tc>
      </w:tr>
      <w:tr w:rsidR="005352D2" w:rsidRPr="005352D2" w:rsidTr="00AC7819">
        <w:tc>
          <w:tcPr>
            <w:tcW w:w="829" w:type="dxa"/>
          </w:tcPr>
          <w:p w:rsidR="005352D2" w:rsidRPr="00DD6A03" w:rsidRDefault="005352D2" w:rsidP="005352D2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1.1.</w:t>
            </w:r>
          </w:p>
        </w:tc>
        <w:tc>
          <w:tcPr>
            <w:tcW w:w="4025" w:type="dxa"/>
          </w:tcPr>
          <w:p w:rsidR="005352D2" w:rsidRPr="005352D2" w:rsidRDefault="004937DA" w:rsidP="004937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Удостоверение сделок отчуждения недвижимого имущества, подлежащих и не подлежащих обязательному нотариальному удостоверению</w:t>
            </w:r>
          </w:p>
        </w:tc>
        <w:tc>
          <w:tcPr>
            <w:tcW w:w="2390" w:type="dxa"/>
          </w:tcPr>
          <w:p w:rsidR="005352D2" w:rsidRPr="005352D2" w:rsidRDefault="004937DA" w:rsidP="00662AB0">
            <w:pPr>
              <w:rPr>
                <w:rFonts w:cstheme="minorHAnsi"/>
              </w:rPr>
            </w:pPr>
            <w:r>
              <w:rPr>
                <w:rFonts w:cstheme="minorHAnsi"/>
              </w:rPr>
              <w:t>5 000</w:t>
            </w:r>
          </w:p>
        </w:tc>
        <w:tc>
          <w:tcPr>
            <w:tcW w:w="2384" w:type="dxa"/>
          </w:tcPr>
          <w:p w:rsidR="005352D2" w:rsidRPr="005352D2" w:rsidRDefault="005352D2" w:rsidP="005352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5352D2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1.2.</w:t>
            </w:r>
          </w:p>
        </w:tc>
        <w:tc>
          <w:tcPr>
            <w:tcW w:w="4025" w:type="dxa"/>
          </w:tcPr>
          <w:p w:rsidR="00070E9D" w:rsidRDefault="00070E9D" w:rsidP="00C169E1">
            <w:pPr>
              <w:jc w:val="both"/>
              <w:rPr>
                <w:rFonts w:cstheme="minorHAnsi"/>
              </w:rPr>
            </w:pPr>
            <w:r>
              <w:t xml:space="preserve">Удостоверение </w:t>
            </w:r>
            <w:r>
              <w:rPr>
                <w:rFonts w:cstheme="minorHAnsi"/>
              </w:rPr>
              <w:t xml:space="preserve">сделок </w:t>
            </w:r>
            <w:r w:rsidR="00C169E1">
              <w:rPr>
                <w:rFonts w:cstheme="minorHAnsi"/>
              </w:rPr>
              <w:t>с</w:t>
            </w:r>
            <w:r>
              <w:rPr>
                <w:rFonts w:cstheme="minorHAnsi"/>
              </w:rPr>
              <w:t xml:space="preserve"> недвижим</w:t>
            </w:r>
            <w:r w:rsidR="00C169E1">
              <w:rPr>
                <w:rFonts w:cstheme="minorHAnsi"/>
              </w:rPr>
              <w:t>ым</w:t>
            </w:r>
            <w:r>
              <w:rPr>
                <w:rFonts w:cstheme="minorHAnsi"/>
              </w:rPr>
              <w:t xml:space="preserve"> имуществ</w:t>
            </w:r>
            <w:r w:rsidR="00C169E1">
              <w:rPr>
                <w:rFonts w:cstheme="minorHAnsi"/>
              </w:rPr>
              <w:t>ом</w:t>
            </w:r>
            <w:r>
              <w:rPr>
                <w:rFonts w:cstheme="minorHAnsi"/>
              </w:rPr>
              <w:t xml:space="preserve"> в рамках исполнения обязательств по социальным программам (материнский (семейный) капитал, молодая семья и др.)</w:t>
            </w:r>
          </w:p>
        </w:tc>
        <w:tc>
          <w:tcPr>
            <w:tcW w:w="2390" w:type="dxa"/>
          </w:tcPr>
          <w:p w:rsidR="00070E9D" w:rsidRDefault="00070E9D" w:rsidP="00662AB0">
            <w:pPr>
              <w:rPr>
                <w:rFonts w:cstheme="minorHAnsi"/>
              </w:rPr>
            </w:pPr>
            <w:r>
              <w:rPr>
                <w:rFonts w:cstheme="minorHAnsi"/>
              </w:rPr>
              <w:t>5 000</w:t>
            </w:r>
          </w:p>
        </w:tc>
        <w:tc>
          <w:tcPr>
            <w:tcW w:w="2384" w:type="dxa"/>
          </w:tcPr>
          <w:p w:rsidR="00070E9D" w:rsidRPr="005352D2" w:rsidRDefault="00070E9D" w:rsidP="005352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1.3.</w:t>
            </w:r>
          </w:p>
        </w:tc>
        <w:tc>
          <w:tcPr>
            <w:tcW w:w="4025" w:type="dxa"/>
          </w:tcPr>
          <w:p w:rsidR="00070E9D" w:rsidRPr="005352D2" w:rsidRDefault="00070E9D" w:rsidP="00070E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Удостоверение д</w:t>
            </w:r>
            <w:r w:rsidRPr="005352D2">
              <w:rPr>
                <w:rFonts w:cstheme="minorHAnsi"/>
              </w:rPr>
              <w:t>оговор</w:t>
            </w:r>
            <w:r>
              <w:rPr>
                <w:rFonts w:cstheme="minorHAnsi"/>
              </w:rPr>
              <w:t xml:space="preserve">ов ренты и </w:t>
            </w:r>
            <w:r w:rsidRPr="005352D2">
              <w:rPr>
                <w:rFonts w:cstheme="minorHAnsi"/>
              </w:rPr>
              <w:t>пожизненного содержания с иждивением</w:t>
            </w:r>
          </w:p>
        </w:tc>
        <w:tc>
          <w:tcPr>
            <w:tcW w:w="2390" w:type="dxa"/>
          </w:tcPr>
          <w:p w:rsidR="00070E9D" w:rsidRPr="005352D2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7 000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</w:p>
        </w:tc>
        <w:tc>
          <w:tcPr>
            <w:tcW w:w="4025" w:type="dxa"/>
          </w:tcPr>
          <w:p w:rsidR="00070E9D" w:rsidRPr="005352D2" w:rsidRDefault="00070E9D" w:rsidP="002710C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Учреждение доверительного управления</w:t>
            </w:r>
            <w:r w:rsidR="002710C2">
              <w:rPr>
                <w:rFonts w:cstheme="minorHAnsi"/>
              </w:rPr>
              <w:t xml:space="preserve"> имуществом</w:t>
            </w:r>
            <w:r>
              <w:rPr>
                <w:rFonts w:cstheme="minorHAnsi"/>
              </w:rPr>
              <w:t xml:space="preserve">, в том числе наследственным </w:t>
            </w:r>
          </w:p>
        </w:tc>
        <w:tc>
          <w:tcPr>
            <w:tcW w:w="2390" w:type="dxa"/>
          </w:tcPr>
          <w:p w:rsidR="00070E9D" w:rsidRPr="005352D2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15 000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1.5.</w:t>
            </w:r>
          </w:p>
        </w:tc>
        <w:tc>
          <w:tcPr>
            <w:tcW w:w="4025" w:type="dxa"/>
          </w:tcPr>
          <w:p w:rsidR="00070E9D" w:rsidRPr="005352D2" w:rsidRDefault="00070E9D" w:rsidP="00070E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Удостоверение д</w:t>
            </w:r>
            <w:r w:rsidRPr="005352D2">
              <w:rPr>
                <w:rFonts w:cstheme="minorHAnsi"/>
              </w:rPr>
              <w:t>оговор</w:t>
            </w:r>
            <w:r>
              <w:rPr>
                <w:rFonts w:cstheme="minorHAnsi"/>
              </w:rPr>
              <w:t>а</w:t>
            </w:r>
            <w:r w:rsidRPr="005352D2">
              <w:rPr>
                <w:rFonts w:cstheme="minorHAnsi"/>
              </w:rPr>
              <w:t xml:space="preserve"> залога</w:t>
            </w:r>
            <w:r w:rsidRPr="005352D2">
              <w:rPr>
                <w:rFonts w:cstheme="minorHAnsi"/>
              </w:rPr>
              <w:br/>
            </w:r>
          </w:p>
        </w:tc>
        <w:tc>
          <w:tcPr>
            <w:tcW w:w="2390" w:type="dxa"/>
          </w:tcPr>
          <w:p w:rsidR="00070E9D" w:rsidRPr="005352D2" w:rsidRDefault="00070E9D" w:rsidP="00070E9D">
            <w:pPr>
              <w:rPr>
                <w:rFonts w:cstheme="minorHAnsi"/>
              </w:rPr>
            </w:pP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  <w:rPr>
                <w:rFonts w:cstheme="minorHAnsi"/>
              </w:rPr>
            </w:pPr>
            <w:r w:rsidRPr="005352D2">
              <w:rPr>
                <w:rFonts w:cstheme="minorHAnsi"/>
              </w:rPr>
              <w:t xml:space="preserve">а) Составление проектов договоров залога (в </w:t>
            </w:r>
            <w:proofErr w:type="spellStart"/>
            <w:r w:rsidRPr="005352D2">
              <w:rPr>
                <w:rFonts w:cstheme="minorHAnsi"/>
              </w:rPr>
              <w:t>т.ч</w:t>
            </w:r>
            <w:proofErr w:type="spellEnd"/>
            <w:r w:rsidRPr="005352D2">
              <w:rPr>
                <w:rFonts w:cstheme="minorHAnsi"/>
              </w:rPr>
              <w:t>. ипотеки) между физически</w:t>
            </w:r>
            <w:r>
              <w:rPr>
                <w:rFonts w:cstheme="minorHAnsi"/>
              </w:rPr>
              <w:t>ми лицами (кроме подпункта “в”)</w:t>
            </w:r>
          </w:p>
        </w:tc>
        <w:tc>
          <w:tcPr>
            <w:tcW w:w="2390" w:type="dxa"/>
          </w:tcPr>
          <w:p w:rsidR="00070E9D" w:rsidRPr="005352D2" w:rsidRDefault="00070E9D" w:rsidP="00070E9D">
            <w:pPr>
              <w:rPr>
                <w:rFonts w:cstheme="minorHAnsi"/>
              </w:rPr>
            </w:pPr>
            <w:r w:rsidRPr="005352D2">
              <w:rPr>
                <w:rFonts w:cstheme="minorHAnsi"/>
              </w:rPr>
              <w:t>10</w:t>
            </w:r>
            <w:r>
              <w:rPr>
                <w:rFonts w:cstheme="minorHAnsi"/>
              </w:rPr>
              <w:t> </w:t>
            </w:r>
            <w:r w:rsidRPr="005352D2">
              <w:rPr>
                <w:rFonts w:cstheme="minorHAnsi"/>
              </w:rPr>
              <w:t>000</w:t>
            </w:r>
            <w:r w:rsidRPr="005352D2">
              <w:rPr>
                <w:rStyle w:val="apple-converted-space"/>
                <w:rFonts w:cstheme="minorHAnsi"/>
              </w:rPr>
              <w:t> 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Pr="00DD6A0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352D2" w:rsidRDefault="00070E9D" w:rsidP="00070E9D">
            <w:pPr>
              <w:jc w:val="both"/>
              <w:rPr>
                <w:rFonts w:cstheme="minorHAnsi"/>
              </w:rPr>
            </w:pPr>
            <w:r w:rsidRPr="005352D2">
              <w:rPr>
                <w:rFonts w:cstheme="minorHAnsi"/>
              </w:rPr>
              <w:t>б) Составление проектов договоров  залога (ипотеки), когда хотя бы одной из сторон является юридическое лицо</w:t>
            </w:r>
          </w:p>
        </w:tc>
        <w:tc>
          <w:tcPr>
            <w:tcW w:w="2390" w:type="dxa"/>
          </w:tcPr>
          <w:p w:rsidR="00070E9D" w:rsidRPr="005352D2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20 000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Pr="00DD6A0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352D2" w:rsidRDefault="00070E9D" w:rsidP="00070E9D">
            <w:pPr>
              <w:jc w:val="both"/>
              <w:rPr>
                <w:rFonts w:cstheme="minorHAnsi"/>
              </w:rPr>
            </w:pPr>
            <w:r w:rsidRPr="005352D2">
              <w:rPr>
                <w:rFonts w:cstheme="minorHAnsi"/>
              </w:rPr>
              <w:t xml:space="preserve">в) Составление проектов договора залога доли в </w:t>
            </w:r>
            <w:r>
              <w:rPr>
                <w:rFonts w:cstheme="minorHAnsi"/>
              </w:rPr>
              <w:t>уставном капитале ООО, сторонами которых являются физические и российские юридические лица</w:t>
            </w:r>
          </w:p>
        </w:tc>
        <w:tc>
          <w:tcPr>
            <w:tcW w:w="2390" w:type="dxa"/>
          </w:tcPr>
          <w:p w:rsidR="00070E9D" w:rsidRPr="005352D2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15 000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Pr="00DD6A0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352D2" w:rsidRDefault="00070E9D" w:rsidP="00070E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Pr="005352D2">
              <w:rPr>
                <w:rFonts w:cstheme="minorHAnsi"/>
              </w:rPr>
              <w:t xml:space="preserve">) Составление проектов договора залога доли в </w:t>
            </w:r>
            <w:r>
              <w:rPr>
                <w:rFonts w:cstheme="minorHAnsi"/>
              </w:rPr>
              <w:t>уставном капитале ООО, хотя бы одной из сторон которых является иностранное юридическое лицо</w:t>
            </w:r>
          </w:p>
        </w:tc>
        <w:tc>
          <w:tcPr>
            <w:tcW w:w="2390" w:type="dxa"/>
          </w:tcPr>
          <w:p w:rsidR="00070E9D" w:rsidRPr="005352D2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20 000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1.6.</w:t>
            </w:r>
          </w:p>
        </w:tc>
        <w:tc>
          <w:tcPr>
            <w:tcW w:w="4025" w:type="dxa"/>
          </w:tcPr>
          <w:p w:rsidR="00070E9D" w:rsidRPr="00AF7271" w:rsidRDefault="00070E9D" w:rsidP="00070E9D">
            <w:pPr>
              <w:jc w:val="both"/>
            </w:pPr>
            <w:r w:rsidRPr="00AF7271">
              <w:t>Договор найма, аренды помещения</w:t>
            </w:r>
          </w:p>
        </w:tc>
        <w:tc>
          <w:tcPr>
            <w:tcW w:w="2390" w:type="dxa"/>
          </w:tcPr>
          <w:p w:rsidR="00070E9D" w:rsidRPr="00AF7271" w:rsidRDefault="00070E9D" w:rsidP="00070E9D">
            <w:r w:rsidRPr="00AF7271">
              <w:t>10 000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1.7.</w:t>
            </w:r>
          </w:p>
        </w:tc>
        <w:tc>
          <w:tcPr>
            <w:tcW w:w="4025" w:type="dxa"/>
          </w:tcPr>
          <w:p w:rsidR="00070E9D" w:rsidRPr="00AF7271" w:rsidRDefault="00070E9D" w:rsidP="00070E9D">
            <w:pPr>
              <w:jc w:val="both"/>
            </w:pPr>
            <w:r w:rsidRPr="00AF7271">
              <w:t xml:space="preserve">Соглашение об </w:t>
            </w:r>
            <w:r>
              <w:t xml:space="preserve">изменениях, вносимых в </w:t>
            </w:r>
            <w:r w:rsidRPr="00AF7271">
              <w:t>нотариально удостоверенн</w:t>
            </w:r>
            <w:r>
              <w:t>ый</w:t>
            </w:r>
            <w:r w:rsidRPr="00AF7271">
              <w:t xml:space="preserve"> </w:t>
            </w:r>
            <w:r>
              <w:t>договор</w:t>
            </w:r>
          </w:p>
        </w:tc>
        <w:tc>
          <w:tcPr>
            <w:tcW w:w="2390" w:type="dxa"/>
          </w:tcPr>
          <w:p w:rsidR="00070E9D" w:rsidRPr="00AF7271" w:rsidRDefault="00070E9D" w:rsidP="00070E9D">
            <w:r>
              <w:t>7 000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1.8.</w:t>
            </w:r>
          </w:p>
        </w:tc>
        <w:tc>
          <w:tcPr>
            <w:tcW w:w="4025" w:type="dxa"/>
          </w:tcPr>
          <w:p w:rsidR="00070E9D" w:rsidRPr="00AF7271" w:rsidRDefault="00070E9D" w:rsidP="00070E9D">
            <w:pPr>
              <w:jc w:val="both"/>
            </w:pPr>
            <w:r>
              <w:t>Р</w:t>
            </w:r>
            <w:r w:rsidRPr="00AF7271">
              <w:t>асторжение нотариально удостоверенного договора</w:t>
            </w:r>
          </w:p>
        </w:tc>
        <w:tc>
          <w:tcPr>
            <w:tcW w:w="2390" w:type="dxa"/>
          </w:tcPr>
          <w:p w:rsidR="00070E9D" w:rsidRPr="00AF7271" w:rsidRDefault="00070E9D" w:rsidP="00070E9D">
            <w:r>
              <w:t>5 000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1.9.</w:t>
            </w:r>
          </w:p>
        </w:tc>
        <w:tc>
          <w:tcPr>
            <w:tcW w:w="4025" w:type="dxa"/>
          </w:tcPr>
          <w:p w:rsidR="00070E9D" w:rsidRPr="00AF7271" w:rsidRDefault="00070E9D" w:rsidP="00070E9D">
            <w:pPr>
              <w:jc w:val="both"/>
            </w:pPr>
            <w:r>
              <w:t>Удостоверение договора раздела</w:t>
            </w:r>
            <w:r w:rsidRPr="00AF7271">
              <w:t xml:space="preserve"> </w:t>
            </w:r>
            <w:r>
              <w:t xml:space="preserve">общего </w:t>
            </w:r>
            <w:r w:rsidRPr="00AF7271">
              <w:t>имущества</w:t>
            </w:r>
            <w:r>
              <w:t>, нажитого супругами в период брака</w:t>
            </w:r>
          </w:p>
        </w:tc>
        <w:tc>
          <w:tcPr>
            <w:tcW w:w="2390" w:type="dxa"/>
          </w:tcPr>
          <w:p w:rsidR="00070E9D" w:rsidRPr="00AF7271" w:rsidRDefault="00070E9D" w:rsidP="00070E9D">
            <w:r>
              <w:t>7 000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1.10.</w:t>
            </w:r>
          </w:p>
        </w:tc>
        <w:tc>
          <w:tcPr>
            <w:tcW w:w="4025" w:type="dxa"/>
          </w:tcPr>
          <w:p w:rsidR="00070E9D" w:rsidRPr="00AF7271" w:rsidRDefault="00070E9D" w:rsidP="00070E9D">
            <w:pPr>
              <w:jc w:val="both"/>
            </w:pPr>
            <w:r w:rsidRPr="00AF7271">
              <w:t>Договор раздела наследственного имущества</w:t>
            </w:r>
          </w:p>
        </w:tc>
        <w:tc>
          <w:tcPr>
            <w:tcW w:w="2390" w:type="dxa"/>
          </w:tcPr>
          <w:p w:rsidR="00070E9D" w:rsidRPr="00AF7271" w:rsidRDefault="00070E9D" w:rsidP="00070E9D">
            <w:r>
              <w:t>5</w:t>
            </w:r>
            <w:r w:rsidRPr="00AF7271">
              <w:t xml:space="preserve">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0FF" w:rsidRPr="005352D2" w:rsidTr="00AC7819">
        <w:tc>
          <w:tcPr>
            <w:tcW w:w="829" w:type="dxa"/>
            <w:vMerge w:val="restart"/>
          </w:tcPr>
          <w:p w:rsidR="006E20FF" w:rsidRPr="00DD6A03" w:rsidRDefault="006E20FF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1.11.</w:t>
            </w:r>
          </w:p>
        </w:tc>
        <w:tc>
          <w:tcPr>
            <w:tcW w:w="4025" w:type="dxa"/>
          </w:tcPr>
          <w:p w:rsidR="006E20FF" w:rsidRPr="00AF7271" w:rsidRDefault="006E20FF" w:rsidP="00070E9D">
            <w:pPr>
              <w:jc w:val="both"/>
            </w:pPr>
            <w:r>
              <w:t>Удостоверение брачного</w:t>
            </w:r>
            <w:r w:rsidRPr="00AF7271">
              <w:t xml:space="preserve"> договор</w:t>
            </w:r>
            <w:r>
              <w:t>а</w:t>
            </w:r>
          </w:p>
        </w:tc>
        <w:tc>
          <w:tcPr>
            <w:tcW w:w="2390" w:type="dxa"/>
          </w:tcPr>
          <w:p w:rsidR="006E20FF" w:rsidRPr="00AF7271" w:rsidRDefault="006E20FF" w:rsidP="00070E9D"/>
        </w:tc>
        <w:tc>
          <w:tcPr>
            <w:tcW w:w="2384" w:type="dxa"/>
          </w:tcPr>
          <w:p w:rsidR="006E20FF" w:rsidRPr="005352D2" w:rsidRDefault="006E20FF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0FF" w:rsidRPr="005352D2" w:rsidTr="00AC7819">
        <w:tc>
          <w:tcPr>
            <w:tcW w:w="829" w:type="dxa"/>
            <w:vMerge/>
          </w:tcPr>
          <w:p w:rsidR="006E20FF" w:rsidRPr="00DD6A03" w:rsidRDefault="006E20FF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6E20FF" w:rsidRDefault="006E20FF" w:rsidP="006E20FF">
            <w:pPr>
              <w:jc w:val="both"/>
            </w:pPr>
            <w:r>
              <w:t>а) Устанавливающего режим собственности без перехода права и определения вида имущества</w:t>
            </w:r>
          </w:p>
        </w:tc>
        <w:tc>
          <w:tcPr>
            <w:tcW w:w="2390" w:type="dxa"/>
          </w:tcPr>
          <w:p w:rsidR="006E20FF" w:rsidRPr="00AF7271" w:rsidRDefault="006E20FF" w:rsidP="00070E9D">
            <w:r>
              <w:t>5 000</w:t>
            </w:r>
          </w:p>
        </w:tc>
        <w:tc>
          <w:tcPr>
            <w:tcW w:w="2384" w:type="dxa"/>
          </w:tcPr>
          <w:p w:rsidR="006E20FF" w:rsidRPr="005352D2" w:rsidRDefault="006E20FF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0FF" w:rsidRPr="005352D2" w:rsidTr="00AC7819">
        <w:tc>
          <w:tcPr>
            <w:tcW w:w="829" w:type="dxa"/>
            <w:vMerge/>
          </w:tcPr>
          <w:p w:rsidR="006E20FF" w:rsidRPr="00DD6A03" w:rsidRDefault="006E20FF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6E20FF" w:rsidRDefault="006E20FF" w:rsidP="006E20FF">
            <w:pPr>
              <w:jc w:val="both"/>
            </w:pPr>
            <w:r>
              <w:t>б) Устанавливающего режим собственности с описанием имущества и предусматривающий переход права на это имущество</w:t>
            </w:r>
          </w:p>
        </w:tc>
        <w:tc>
          <w:tcPr>
            <w:tcW w:w="2390" w:type="dxa"/>
          </w:tcPr>
          <w:p w:rsidR="006E20FF" w:rsidRPr="00AF7271" w:rsidRDefault="006E20FF" w:rsidP="00070E9D">
            <w:r w:rsidRPr="00AF7271">
              <w:t>10 000</w:t>
            </w:r>
          </w:p>
        </w:tc>
        <w:tc>
          <w:tcPr>
            <w:tcW w:w="2384" w:type="dxa"/>
          </w:tcPr>
          <w:p w:rsidR="006E20FF" w:rsidRPr="005352D2" w:rsidRDefault="006E20FF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1.12.</w:t>
            </w:r>
          </w:p>
        </w:tc>
        <w:tc>
          <w:tcPr>
            <w:tcW w:w="4025" w:type="dxa"/>
          </w:tcPr>
          <w:p w:rsidR="00070E9D" w:rsidRPr="00AF7271" w:rsidRDefault="00070E9D" w:rsidP="00070E9D">
            <w:pPr>
              <w:jc w:val="both"/>
            </w:pPr>
            <w:r>
              <w:t>Удостоверение с</w:t>
            </w:r>
            <w:r w:rsidRPr="00AF7271">
              <w:t>оглашени</w:t>
            </w:r>
            <w:r>
              <w:t>я</w:t>
            </w:r>
            <w:r w:rsidRPr="00AF7271">
              <w:t xml:space="preserve"> об уплате алиментов</w:t>
            </w:r>
          </w:p>
        </w:tc>
        <w:tc>
          <w:tcPr>
            <w:tcW w:w="2390" w:type="dxa"/>
          </w:tcPr>
          <w:p w:rsidR="00070E9D" w:rsidRPr="00AF7271" w:rsidRDefault="00070E9D" w:rsidP="00070E9D">
            <w:r>
              <w:t>5</w:t>
            </w:r>
            <w:r w:rsidRPr="00AF7271">
              <w:t xml:space="preserve">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775D93" w:rsidRDefault="00070E9D" w:rsidP="00070E9D">
            <w:pPr>
              <w:rPr>
                <w:rFonts w:cstheme="minorHAnsi"/>
              </w:rPr>
            </w:pPr>
            <w:r w:rsidRPr="00775D93">
              <w:rPr>
                <w:rFonts w:cstheme="minorHAnsi"/>
              </w:rPr>
              <w:t>1.13.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>
              <w:t>Удостоверение с</w:t>
            </w:r>
            <w:r w:rsidRPr="007C357A">
              <w:t>оглашени</w:t>
            </w:r>
            <w:r>
              <w:t>я</w:t>
            </w:r>
            <w:r w:rsidRPr="007C357A">
              <w:t xml:space="preserve"> об определении долей в праве собственности на общее имущество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1 500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1.14.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>
              <w:t xml:space="preserve">Удостоверение иного </w:t>
            </w:r>
            <w:r w:rsidRPr="00AF7271">
              <w:t>договор</w:t>
            </w:r>
            <w:r>
              <w:t>а (соглашения)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5 000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A235A0" w:rsidTr="00AC7819">
        <w:tc>
          <w:tcPr>
            <w:tcW w:w="829" w:type="dxa"/>
            <w:vMerge w:val="restart"/>
          </w:tcPr>
          <w:p w:rsidR="00070E9D" w:rsidRPr="00775D9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1.15</w:t>
            </w:r>
            <w:r w:rsidRPr="00775D93">
              <w:rPr>
                <w:rFonts w:cstheme="minorHAnsi"/>
              </w:rPr>
              <w:t>.</w:t>
            </w: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>
              <w:t>Удостоверение д</w:t>
            </w:r>
            <w:r w:rsidRPr="00775D93">
              <w:t>оговор</w:t>
            </w:r>
            <w:r>
              <w:t>ов</w:t>
            </w:r>
            <w:r w:rsidRPr="00775D93">
              <w:t xml:space="preserve"> об отчуждении доли (части доли) в уставном капитале ООО</w:t>
            </w:r>
          </w:p>
        </w:tc>
        <w:tc>
          <w:tcPr>
            <w:tcW w:w="2390" w:type="dxa"/>
          </w:tcPr>
          <w:p w:rsidR="00070E9D" w:rsidRPr="00775D93" w:rsidRDefault="00070E9D" w:rsidP="00070E9D"/>
          <w:p w:rsidR="00070E9D" w:rsidRPr="00775D93" w:rsidRDefault="00070E9D" w:rsidP="00070E9D"/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 xml:space="preserve">а) с участием физического лица </w:t>
            </w:r>
          </w:p>
        </w:tc>
        <w:tc>
          <w:tcPr>
            <w:tcW w:w="2390" w:type="dxa"/>
          </w:tcPr>
          <w:p w:rsidR="00070E9D" w:rsidRPr="00775D93" w:rsidRDefault="006E20FF" w:rsidP="00070E9D">
            <w:r>
              <w:t>10</w:t>
            </w:r>
            <w:r w:rsidR="00070E9D" w:rsidRPr="00775D93">
              <w:t> 000</w:t>
            </w:r>
          </w:p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б) с участием юридического лица</w:t>
            </w:r>
          </w:p>
        </w:tc>
        <w:tc>
          <w:tcPr>
            <w:tcW w:w="2390" w:type="dxa"/>
          </w:tcPr>
          <w:p w:rsidR="00070E9D" w:rsidRPr="00775D93" w:rsidRDefault="006E20FF" w:rsidP="00070E9D">
            <w:r>
              <w:t>15</w:t>
            </w:r>
            <w:r w:rsidR="00070E9D" w:rsidRPr="00775D93">
              <w:t xml:space="preserve"> 000</w:t>
            </w:r>
          </w:p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>
              <w:t>в) с иностранным элементом</w:t>
            </w:r>
          </w:p>
        </w:tc>
        <w:tc>
          <w:tcPr>
            <w:tcW w:w="2390" w:type="dxa"/>
          </w:tcPr>
          <w:p w:rsidR="00070E9D" w:rsidRDefault="00070E9D" w:rsidP="00070E9D">
            <w:r>
              <w:t>27 000</w:t>
            </w:r>
          </w:p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AC7819">
        <w:tc>
          <w:tcPr>
            <w:tcW w:w="829" w:type="dxa"/>
            <w:vMerge w:val="restart"/>
          </w:tcPr>
          <w:p w:rsidR="00070E9D" w:rsidRPr="00775D93" w:rsidRDefault="00070E9D" w:rsidP="00070E9D">
            <w:pPr>
              <w:rPr>
                <w:rFonts w:cstheme="minorHAnsi"/>
              </w:rPr>
            </w:pPr>
            <w:r w:rsidRPr="00775D93">
              <w:rPr>
                <w:rFonts w:cstheme="minorHAnsi"/>
              </w:rPr>
              <w:t>1.1</w:t>
            </w:r>
            <w:r>
              <w:rPr>
                <w:rFonts w:cstheme="minorHAnsi"/>
              </w:rPr>
              <w:t>6</w:t>
            </w:r>
            <w:r w:rsidRPr="00775D93">
              <w:rPr>
                <w:rFonts w:cstheme="minorHAnsi"/>
              </w:rPr>
              <w:t>.</w:t>
            </w: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Заявление участника общества о выходе из общества, требование о выходе</w:t>
            </w:r>
          </w:p>
        </w:tc>
        <w:tc>
          <w:tcPr>
            <w:tcW w:w="2390" w:type="dxa"/>
          </w:tcPr>
          <w:p w:rsidR="00070E9D" w:rsidRPr="00775D93" w:rsidRDefault="00070E9D" w:rsidP="00070E9D"/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а) с участием физического лица</w:t>
            </w:r>
          </w:p>
        </w:tc>
        <w:tc>
          <w:tcPr>
            <w:tcW w:w="2390" w:type="dxa"/>
          </w:tcPr>
          <w:p w:rsidR="00070E9D" w:rsidRPr="00775D93" w:rsidRDefault="00070E9D" w:rsidP="00070E9D">
            <w:r>
              <w:t>2</w:t>
            </w:r>
            <w:r w:rsidRPr="00775D93">
              <w:t xml:space="preserve"> </w:t>
            </w:r>
            <w:r>
              <w:t>0</w:t>
            </w:r>
            <w:r w:rsidRPr="00775D93">
              <w:t>00</w:t>
            </w:r>
          </w:p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б) с участием юридического лица</w:t>
            </w:r>
          </w:p>
        </w:tc>
        <w:tc>
          <w:tcPr>
            <w:tcW w:w="2390" w:type="dxa"/>
          </w:tcPr>
          <w:p w:rsidR="00070E9D" w:rsidRPr="00775D93" w:rsidRDefault="00070E9D" w:rsidP="00070E9D">
            <w:r w:rsidRPr="00775D93">
              <w:t>3 500</w:t>
            </w:r>
          </w:p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B02DCA">
        <w:trPr>
          <w:trHeight w:val="503"/>
        </w:trPr>
        <w:tc>
          <w:tcPr>
            <w:tcW w:w="829" w:type="dxa"/>
            <w:vMerge w:val="restart"/>
          </w:tcPr>
          <w:p w:rsidR="00070E9D" w:rsidRPr="00775D93" w:rsidRDefault="00070E9D" w:rsidP="00070E9D">
            <w:pPr>
              <w:rPr>
                <w:rFonts w:cstheme="minorHAnsi"/>
              </w:rPr>
            </w:pPr>
            <w:r w:rsidRPr="00775D93">
              <w:rPr>
                <w:rFonts w:cstheme="minorHAnsi"/>
              </w:rPr>
              <w:t>1.1</w:t>
            </w:r>
            <w:r>
              <w:rPr>
                <w:rFonts w:cstheme="minorHAnsi"/>
              </w:rPr>
              <w:t>7</w:t>
            </w:r>
            <w:r w:rsidRPr="00775D93">
              <w:rPr>
                <w:rFonts w:cstheme="minorHAnsi"/>
              </w:rPr>
              <w:t>.</w:t>
            </w: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Оферта</w:t>
            </w:r>
          </w:p>
        </w:tc>
        <w:tc>
          <w:tcPr>
            <w:tcW w:w="2390" w:type="dxa"/>
          </w:tcPr>
          <w:p w:rsidR="00070E9D" w:rsidRPr="00775D93" w:rsidRDefault="00070E9D" w:rsidP="00070E9D"/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B02DCA">
        <w:trPr>
          <w:trHeight w:val="425"/>
        </w:trPr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а) с участием физического лица</w:t>
            </w:r>
          </w:p>
        </w:tc>
        <w:tc>
          <w:tcPr>
            <w:tcW w:w="2390" w:type="dxa"/>
          </w:tcPr>
          <w:p w:rsidR="00070E9D" w:rsidRPr="00775D93" w:rsidRDefault="00070E9D" w:rsidP="00070E9D">
            <w:r w:rsidRPr="00775D93">
              <w:t>1 000</w:t>
            </w:r>
          </w:p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B02DCA">
        <w:trPr>
          <w:trHeight w:val="417"/>
        </w:trPr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б) с участием юридического лица</w:t>
            </w:r>
          </w:p>
        </w:tc>
        <w:tc>
          <w:tcPr>
            <w:tcW w:w="2390" w:type="dxa"/>
          </w:tcPr>
          <w:p w:rsidR="00070E9D" w:rsidRPr="00775D93" w:rsidRDefault="00070E9D" w:rsidP="00070E9D">
            <w:r w:rsidRPr="00775D93">
              <w:t>2 000</w:t>
            </w:r>
          </w:p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B02DCA">
        <w:trPr>
          <w:trHeight w:val="693"/>
        </w:trPr>
        <w:tc>
          <w:tcPr>
            <w:tcW w:w="829" w:type="dxa"/>
          </w:tcPr>
          <w:p w:rsidR="00070E9D" w:rsidRPr="00775D93" w:rsidRDefault="00070E9D" w:rsidP="00070E9D">
            <w:pPr>
              <w:rPr>
                <w:rFonts w:cstheme="minorHAnsi"/>
              </w:rPr>
            </w:pPr>
            <w:r w:rsidRPr="00775D93">
              <w:rPr>
                <w:rFonts w:cstheme="minorHAnsi"/>
              </w:rPr>
              <w:t>1.1</w:t>
            </w:r>
            <w:r>
              <w:rPr>
                <w:rFonts w:cstheme="minorHAnsi"/>
              </w:rPr>
              <w:t>8</w:t>
            </w:r>
            <w:r w:rsidRPr="00775D93">
              <w:rPr>
                <w:rFonts w:cstheme="minorHAnsi"/>
              </w:rPr>
              <w:t>.</w:t>
            </w: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>
              <w:t>Удостоверение безотзывной оферты (опцион) и опционного соглашения</w:t>
            </w:r>
          </w:p>
        </w:tc>
        <w:tc>
          <w:tcPr>
            <w:tcW w:w="2390" w:type="dxa"/>
          </w:tcPr>
          <w:p w:rsidR="00070E9D" w:rsidRPr="00775D93" w:rsidRDefault="00070E9D" w:rsidP="00070E9D">
            <w:r>
              <w:t>5 000</w:t>
            </w:r>
          </w:p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A235A0" w:rsidTr="00B02DCA">
        <w:trPr>
          <w:trHeight w:val="703"/>
        </w:trPr>
        <w:tc>
          <w:tcPr>
            <w:tcW w:w="829" w:type="dxa"/>
          </w:tcPr>
          <w:p w:rsidR="00070E9D" w:rsidRPr="00775D9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1.19.</w:t>
            </w: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</w:pPr>
            <w:r>
              <w:t>Удостоверение акцепта безотзывной оферты (опциона)</w:t>
            </w:r>
          </w:p>
        </w:tc>
        <w:tc>
          <w:tcPr>
            <w:tcW w:w="2390" w:type="dxa"/>
          </w:tcPr>
          <w:p w:rsidR="00070E9D" w:rsidRDefault="00070E9D" w:rsidP="00070E9D">
            <w:r>
              <w:t>7 000</w:t>
            </w:r>
          </w:p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90473C" w:rsidTr="00A851C1">
        <w:trPr>
          <w:trHeight w:val="1546"/>
        </w:trPr>
        <w:tc>
          <w:tcPr>
            <w:tcW w:w="9628" w:type="dxa"/>
            <w:gridSpan w:val="4"/>
          </w:tcPr>
          <w:p w:rsidR="00070E9D" w:rsidRDefault="00070E9D" w:rsidP="00070E9D">
            <w:pPr>
              <w:pStyle w:val="a5"/>
              <w:rPr>
                <w:rStyle w:val="a4"/>
                <w:sz w:val="24"/>
                <w:szCs w:val="24"/>
              </w:rPr>
            </w:pPr>
          </w:p>
          <w:p w:rsidR="00070E9D" w:rsidRPr="0090473C" w:rsidRDefault="00070E9D" w:rsidP="00070E9D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 xml:space="preserve">Составление проектов завещаний, документов, подтверждающих принятие закрытого завещания и протоколов о вскрытии конверта с закрытым завещанием </w:t>
            </w:r>
          </w:p>
          <w:p w:rsidR="00070E9D" w:rsidRPr="0090473C" w:rsidRDefault="00070E9D" w:rsidP="00070E9D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и оглашением закрытого завещания</w:t>
            </w:r>
          </w:p>
          <w:p w:rsidR="00070E9D" w:rsidRPr="0090473C" w:rsidRDefault="00070E9D" w:rsidP="00070E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851C1">
        <w:trPr>
          <w:trHeight w:val="547"/>
        </w:trPr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2.1.</w:t>
            </w:r>
          </w:p>
        </w:tc>
        <w:tc>
          <w:tcPr>
            <w:tcW w:w="4025" w:type="dxa"/>
          </w:tcPr>
          <w:p w:rsidR="00070E9D" w:rsidRDefault="00070E9D" w:rsidP="00070E9D">
            <w:r>
              <w:t>Составление проектов завещаний</w:t>
            </w:r>
          </w:p>
        </w:tc>
        <w:tc>
          <w:tcPr>
            <w:tcW w:w="2390" w:type="dxa"/>
          </w:tcPr>
          <w:p w:rsidR="00070E9D" w:rsidRPr="003B4B0C" w:rsidRDefault="00070E9D" w:rsidP="00070E9D">
            <w:r>
              <w:t>2 000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B02DCA">
        <w:trPr>
          <w:trHeight w:val="842"/>
        </w:trPr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2.2.</w:t>
            </w: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</w:pPr>
            <w:r>
              <w:t>Составление протоколов о вскрытии конверта с закрытым завещанием и оглашении закрытого завещания</w:t>
            </w:r>
          </w:p>
        </w:tc>
        <w:tc>
          <w:tcPr>
            <w:tcW w:w="2390" w:type="dxa"/>
          </w:tcPr>
          <w:p w:rsidR="00070E9D" w:rsidRPr="003B4B0C" w:rsidRDefault="00070E9D" w:rsidP="00070E9D">
            <w:r w:rsidRPr="00923C50">
              <w:t>4 000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851C1">
        <w:trPr>
          <w:trHeight w:val="980"/>
        </w:trPr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2.3.</w:t>
            </w: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</w:pPr>
            <w:r>
              <w:t>Составление документа, подтверждающего принятие закрытого завещания (свидетельства)</w:t>
            </w:r>
          </w:p>
        </w:tc>
        <w:tc>
          <w:tcPr>
            <w:tcW w:w="2390" w:type="dxa"/>
          </w:tcPr>
          <w:p w:rsidR="00070E9D" w:rsidRPr="00923C50" w:rsidRDefault="00070E9D" w:rsidP="00070E9D">
            <w:r w:rsidRPr="00923C50">
              <w:t>4 000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DD6A03" w:rsidRDefault="00070E9D" w:rsidP="00070E9D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2.4.</w:t>
            </w:r>
          </w:p>
        </w:tc>
        <w:tc>
          <w:tcPr>
            <w:tcW w:w="4025" w:type="dxa"/>
          </w:tcPr>
          <w:p w:rsidR="00070E9D" w:rsidRDefault="00070E9D" w:rsidP="00BE30F2">
            <w:pPr>
              <w:jc w:val="both"/>
            </w:pPr>
            <w:r>
              <w:t>Удостоверение</w:t>
            </w:r>
            <w:r w:rsidRPr="007C357A">
              <w:t xml:space="preserve"> распоряжения об отмене завещания</w:t>
            </w:r>
          </w:p>
          <w:p w:rsidR="00CF30B7" w:rsidRPr="007C357A" w:rsidRDefault="00CF30B7" w:rsidP="00BE30F2">
            <w:pPr>
              <w:jc w:val="both"/>
            </w:pPr>
          </w:p>
        </w:tc>
        <w:tc>
          <w:tcPr>
            <w:tcW w:w="2390" w:type="dxa"/>
          </w:tcPr>
          <w:p w:rsidR="00070E9D" w:rsidRPr="007C357A" w:rsidRDefault="00070E9D" w:rsidP="00070E9D">
            <w:r>
              <w:t>600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90473C" w:rsidTr="00AC7819">
        <w:tc>
          <w:tcPr>
            <w:tcW w:w="9628" w:type="dxa"/>
            <w:gridSpan w:val="4"/>
          </w:tcPr>
          <w:p w:rsidR="00070E9D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070E9D" w:rsidRPr="0090473C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3. Составление проектов доверенностей и распоряжений об их отмене</w:t>
            </w:r>
          </w:p>
          <w:p w:rsidR="00070E9D" w:rsidRPr="0090473C" w:rsidRDefault="00070E9D" w:rsidP="00070E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Pr="00F92A57" w:rsidRDefault="00070E9D" w:rsidP="00070E9D">
            <w:pPr>
              <w:rPr>
                <w:rFonts w:cstheme="minorHAnsi"/>
              </w:rPr>
            </w:pPr>
            <w:r w:rsidRPr="00F92A57">
              <w:rPr>
                <w:rFonts w:cstheme="minorHAnsi"/>
              </w:rPr>
              <w:t>3.1.</w:t>
            </w:r>
            <w:r>
              <w:rPr>
                <w:rFonts w:cstheme="minorHAnsi"/>
              </w:rPr>
              <w:t>1.</w:t>
            </w:r>
          </w:p>
          <w:p w:rsidR="00070E9D" w:rsidRPr="00F92A57" w:rsidRDefault="00070E9D" w:rsidP="00070E9D">
            <w:pPr>
              <w:rPr>
                <w:rFonts w:cstheme="minorHAnsi"/>
              </w:rPr>
            </w:pPr>
          </w:p>
          <w:p w:rsidR="00070E9D" w:rsidRPr="00F92A57" w:rsidRDefault="00070E9D" w:rsidP="00070E9D">
            <w:pPr>
              <w:rPr>
                <w:rFonts w:cstheme="minorHAnsi"/>
              </w:rPr>
            </w:pPr>
          </w:p>
          <w:p w:rsidR="00070E9D" w:rsidRPr="00F92A57" w:rsidRDefault="00070E9D" w:rsidP="00070E9D">
            <w:pPr>
              <w:rPr>
                <w:rFonts w:cstheme="minorHAnsi"/>
              </w:rPr>
            </w:pPr>
          </w:p>
          <w:p w:rsidR="00070E9D" w:rsidRPr="00F92A57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878E1" w:rsidRDefault="00070E9D" w:rsidP="00070E9D">
            <w:r w:rsidRPr="007C357A">
              <w:t xml:space="preserve"> Доверенности</w:t>
            </w:r>
            <w:r>
              <w:t xml:space="preserve"> с участием:</w:t>
            </w:r>
          </w:p>
        </w:tc>
        <w:tc>
          <w:tcPr>
            <w:tcW w:w="2390" w:type="dxa"/>
          </w:tcPr>
          <w:p w:rsidR="00070E9D" w:rsidRPr="007878E1" w:rsidRDefault="00070E9D" w:rsidP="00070E9D"/>
        </w:tc>
        <w:tc>
          <w:tcPr>
            <w:tcW w:w="2384" w:type="dxa"/>
            <w:vMerge w:val="restart"/>
          </w:tcPr>
          <w:p w:rsidR="00070E9D" w:rsidRPr="00CB2C55" w:rsidRDefault="00070E9D" w:rsidP="00070E9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B2C55">
              <w:rPr>
                <w:rFonts w:ascii="Times New Roman" w:hAnsi="Times New Roman" w:cs="Times New Roman"/>
                <w:sz w:val="24"/>
                <w:szCs w:val="24"/>
              </w:rPr>
              <w:t xml:space="preserve">Под разовыми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понимаются </w:t>
            </w:r>
            <w:r w:rsidRPr="00CB2C55">
              <w:rPr>
                <w:rFonts w:ascii="Times New Roman" w:hAnsi="Times New Roman" w:cs="Times New Roman"/>
                <w:sz w:val="24"/>
                <w:szCs w:val="24"/>
              </w:rPr>
              <w:t>довер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C55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выдаваемые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30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совершение какого-либо одного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возможностью включения нескольких взаимосвязанных полномочий (н</w:t>
            </w:r>
            <w:r w:rsidRPr="00730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апример, на подписание договора, на обмен жилой площади, на продажу или покупку жилья, машины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правом подписания документов, регистрации, получения свидетельства и т.п.),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срока действия доверенности.</w:t>
            </w: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Pr="00F92A57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r w:rsidRPr="00775D93">
              <w:t xml:space="preserve">а) индивидуальных предпринимателей 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2 000</w:t>
            </w:r>
          </w:p>
        </w:tc>
        <w:tc>
          <w:tcPr>
            <w:tcW w:w="2384" w:type="dxa"/>
            <w:vMerge/>
          </w:tcPr>
          <w:p w:rsidR="00070E9D" w:rsidRDefault="00070E9D" w:rsidP="00070E9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Pr="00F92A57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C357A" w:rsidRDefault="00070E9D" w:rsidP="00070E9D">
            <w:r>
              <w:t xml:space="preserve">б) </w:t>
            </w:r>
            <w:r w:rsidRPr="007C357A">
              <w:t xml:space="preserve">юридических лиц </w:t>
            </w:r>
            <w:r>
              <w:t>(разовые)*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2 100</w:t>
            </w:r>
          </w:p>
        </w:tc>
        <w:tc>
          <w:tcPr>
            <w:tcW w:w="2384" w:type="dxa"/>
            <w:vMerge/>
          </w:tcPr>
          <w:p w:rsidR="00070E9D" w:rsidRDefault="00070E9D" w:rsidP="00070E9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Pr="00F92A57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C357A" w:rsidRDefault="00070E9D" w:rsidP="00070E9D">
            <w:r>
              <w:rPr>
                <w:bCs/>
                <w:iCs/>
              </w:rPr>
              <w:t xml:space="preserve">в) </w:t>
            </w:r>
            <w:r w:rsidRPr="007878E1">
              <w:rPr>
                <w:bCs/>
                <w:iCs/>
              </w:rPr>
              <w:t>юридических лиц: общие (генеральные)</w:t>
            </w:r>
            <w:r>
              <w:rPr>
                <w:bCs/>
                <w:iCs/>
              </w:rPr>
              <w:t xml:space="preserve"> </w:t>
            </w:r>
            <w:r w:rsidRPr="007878E1">
              <w:rPr>
                <w:bCs/>
                <w:iCs/>
              </w:rPr>
              <w:t>и требующие дополнительных полномочий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2 400</w:t>
            </w:r>
          </w:p>
        </w:tc>
        <w:tc>
          <w:tcPr>
            <w:tcW w:w="2384" w:type="dxa"/>
            <w:vMerge/>
          </w:tcPr>
          <w:p w:rsidR="00070E9D" w:rsidRDefault="00070E9D" w:rsidP="00070E9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696892" w:rsidRDefault="00070E9D" w:rsidP="00070E9D">
            <w:pPr>
              <w:rPr>
                <w:rFonts w:cstheme="minorHAnsi"/>
              </w:rPr>
            </w:pPr>
            <w:r w:rsidRPr="00696892">
              <w:rPr>
                <w:rFonts w:cstheme="minorHAnsi"/>
              </w:rPr>
              <w:t>3.1.2</w:t>
            </w:r>
            <w:r>
              <w:rPr>
                <w:rFonts w:cstheme="minorHAnsi"/>
              </w:rPr>
              <w:t>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 w:rsidRPr="007C357A">
              <w:t xml:space="preserve">с участием физических лиц, </w:t>
            </w:r>
          </w:p>
          <w:p w:rsidR="00070E9D" w:rsidRPr="007C357A" w:rsidRDefault="00070E9D" w:rsidP="00070E9D">
            <w:pPr>
              <w:jc w:val="both"/>
            </w:pPr>
            <w:r w:rsidRPr="007C357A">
              <w:t xml:space="preserve">связанные с распоряжением </w:t>
            </w:r>
            <w:r w:rsidRPr="00066268">
              <w:t>недвижимым</w:t>
            </w:r>
            <w:r w:rsidRPr="007C357A">
              <w:t xml:space="preserve"> имуществом (в том числе продажа, покупка, мена, залог, дарение, аренда и т.п.), с оформлением и </w:t>
            </w:r>
            <w:r w:rsidRPr="00066268">
              <w:t>регистрацией</w:t>
            </w:r>
            <w:r w:rsidRPr="007C357A">
              <w:t xml:space="preserve"> прав на недвижимое имущество, в том числе на сбор документов для предстоящей сделки, получения разрешения на перепланировку, заключение договора соц. найма и приватизацию жилья и любые другие, связанные с недвижимостью, за исключением указанных в п.</w:t>
            </w:r>
            <w:r>
              <w:t xml:space="preserve"> </w:t>
            </w:r>
            <w:r w:rsidRPr="007C357A">
              <w:t>3.1.3 и п.</w:t>
            </w:r>
            <w:r>
              <w:t xml:space="preserve"> </w:t>
            </w:r>
            <w:r w:rsidRPr="007C357A">
              <w:t>3.3.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1</w:t>
            </w:r>
            <w:r>
              <w:t> 600</w:t>
            </w:r>
          </w:p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Pr="007C357A" w:rsidRDefault="00070E9D" w:rsidP="00070E9D"/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48369A" w:rsidRDefault="00070E9D" w:rsidP="00070E9D">
            <w:pPr>
              <w:jc w:val="both"/>
              <w:rPr>
                <w:rFonts w:cstheme="minorHAnsi"/>
              </w:rPr>
            </w:pPr>
            <w:r w:rsidRPr="0048369A">
              <w:rPr>
                <w:rFonts w:cstheme="minorHAnsi"/>
              </w:rPr>
              <w:t>3.1.3.</w:t>
            </w:r>
          </w:p>
        </w:tc>
        <w:tc>
          <w:tcPr>
            <w:tcW w:w="4025" w:type="dxa"/>
          </w:tcPr>
          <w:p w:rsidR="00070E9D" w:rsidRPr="00066268" w:rsidRDefault="00070E9D" w:rsidP="00070E9D">
            <w:pPr>
              <w:jc w:val="both"/>
            </w:pPr>
            <w:r>
              <w:t>Д</w:t>
            </w:r>
            <w:r w:rsidRPr="007C357A">
              <w:t xml:space="preserve">оверенности на управление и распоряжение </w:t>
            </w:r>
            <w:r w:rsidRPr="00066268">
              <w:t>всем имуществом (генеральная);</w:t>
            </w:r>
          </w:p>
          <w:p w:rsidR="00070E9D" w:rsidRPr="00066268" w:rsidRDefault="00070E9D" w:rsidP="00070E9D">
            <w:pPr>
              <w:jc w:val="both"/>
            </w:pPr>
            <w:r w:rsidRPr="00066268">
              <w:t xml:space="preserve">А ТАКЖЕ </w:t>
            </w:r>
            <w:proofErr w:type="gramStart"/>
            <w:r w:rsidRPr="00066268">
              <w:t>доверенности,  указанные</w:t>
            </w:r>
            <w:proofErr w:type="gramEnd"/>
            <w:r w:rsidRPr="00066268">
              <w:t xml:space="preserve"> в п. 3.1.2.: </w:t>
            </w:r>
          </w:p>
          <w:p w:rsidR="00070E9D" w:rsidRDefault="00070E9D" w:rsidP="00070E9D">
            <w:pPr>
              <w:jc w:val="both"/>
            </w:pPr>
            <w:r w:rsidRPr="007C357A">
              <w:t xml:space="preserve">а) выданные на распоряжение либо оформление прав на недвижимое имущество, требующие указания </w:t>
            </w:r>
            <w:r w:rsidRPr="00066268">
              <w:t>дополнительных полномочий</w:t>
            </w:r>
            <w:r w:rsidRPr="007C357A">
              <w:rPr>
                <w:b/>
              </w:rPr>
              <w:t xml:space="preserve"> (</w:t>
            </w:r>
            <w:r w:rsidRPr="007C357A">
              <w:t xml:space="preserve">например: представительство в суде,  полномочия, необходимые при </w:t>
            </w:r>
            <w:r w:rsidRPr="005E4E7C">
              <w:t xml:space="preserve">оформлении  прав на недвижимое имущество, либо сделок с недвижимым имуществом </w:t>
            </w:r>
            <w:r w:rsidRPr="005E4E7C">
              <w:rPr>
                <w:b/>
              </w:rPr>
              <w:t xml:space="preserve">с </w:t>
            </w:r>
            <w:r w:rsidRPr="00066268">
              <w:t>использованием кредитных средств или иных специальных программ,</w:t>
            </w:r>
            <w:r w:rsidRPr="005E4E7C">
              <w:t xml:space="preserve"> полномочия, связанные с вводом объектов в эксплуатацию </w:t>
            </w:r>
            <w:r w:rsidRPr="00066268">
              <w:t>с указанием прав</w:t>
            </w:r>
            <w:r w:rsidRPr="005E4E7C">
              <w:t xml:space="preserve"> на получение соответствующих разрешений и согласований, проведение работ по газификации, электро- и теплоснабжению и других коммуникационных работ, выполнен</w:t>
            </w:r>
            <w:r>
              <w:t>ия строительно-монтажных работ)</w:t>
            </w:r>
          </w:p>
          <w:p w:rsidR="00070E9D" w:rsidRPr="005E4E7C" w:rsidRDefault="00070E9D" w:rsidP="00070E9D">
            <w:pPr>
              <w:jc w:val="both"/>
            </w:pPr>
          </w:p>
          <w:p w:rsidR="00070E9D" w:rsidRDefault="00070E9D" w:rsidP="00070E9D">
            <w:pPr>
              <w:jc w:val="both"/>
            </w:pPr>
            <w:r w:rsidRPr="00EE2883">
              <w:t>б)</w:t>
            </w:r>
            <w:r w:rsidRPr="005E4E7C">
              <w:t xml:space="preserve"> выданные на заключение договора долевого строительства (уступки права требования по договору долевого строительства), </w:t>
            </w:r>
            <w:r w:rsidRPr="00066268">
              <w:t xml:space="preserve">включающие полномочия </w:t>
            </w:r>
            <w:r w:rsidRPr="005E4E7C">
              <w:t>по оплате объекта строительства, регистрации договора, подписания и получения акта передачи объекта строительства в собственность, получения кадастровой и технической документации, регистрации</w:t>
            </w:r>
            <w:r w:rsidRPr="007C357A">
              <w:t xml:space="preserve"> права собственности и получения зарегистрированных документов</w:t>
            </w:r>
            <w:r>
              <w:t xml:space="preserve">, ключей от </w:t>
            </w:r>
            <w:proofErr w:type="gramStart"/>
            <w:r>
              <w:t xml:space="preserve">квартиры, </w:t>
            </w:r>
            <w:r w:rsidRPr="007C357A">
              <w:t xml:space="preserve"> и</w:t>
            </w:r>
            <w:proofErr w:type="gramEnd"/>
            <w:r w:rsidRPr="007C357A">
              <w:t xml:space="preserve"> др.; </w:t>
            </w:r>
          </w:p>
          <w:p w:rsidR="00070E9D" w:rsidRPr="007C357A" w:rsidRDefault="00070E9D" w:rsidP="00070E9D">
            <w:pPr>
              <w:jc w:val="both"/>
            </w:pPr>
          </w:p>
          <w:p w:rsidR="00070E9D" w:rsidRPr="00066268" w:rsidRDefault="00070E9D" w:rsidP="00070E9D">
            <w:pPr>
              <w:jc w:val="both"/>
            </w:pPr>
            <w:r w:rsidRPr="00066268">
              <w:t>в) выданные на несколько (от 2 до 5 включительно) либо на неопределенное количество объектов недвижимости*; **</w:t>
            </w:r>
          </w:p>
          <w:p w:rsidR="00070E9D" w:rsidRDefault="00070E9D" w:rsidP="00070E9D">
            <w:pPr>
              <w:jc w:val="both"/>
            </w:pPr>
            <w:r w:rsidRPr="00066268">
              <w:t>г) доверенности, выданные с учетом индивидуальных требований доверителя</w:t>
            </w:r>
          </w:p>
          <w:p w:rsidR="00070E9D" w:rsidRPr="007C357A" w:rsidRDefault="00070E9D" w:rsidP="00070E9D">
            <w:pPr>
              <w:jc w:val="both"/>
            </w:pPr>
          </w:p>
        </w:tc>
        <w:tc>
          <w:tcPr>
            <w:tcW w:w="2390" w:type="dxa"/>
          </w:tcPr>
          <w:p w:rsidR="00070E9D" w:rsidRDefault="00070E9D" w:rsidP="00070E9D"/>
          <w:p w:rsidR="00070E9D" w:rsidRPr="007C357A" w:rsidRDefault="00070E9D" w:rsidP="00070E9D">
            <w:r>
              <w:t>2 100</w:t>
            </w:r>
          </w:p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Pr="007C357A" w:rsidRDefault="00070E9D" w:rsidP="00070E9D"/>
        </w:tc>
        <w:tc>
          <w:tcPr>
            <w:tcW w:w="2384" w:type="dxa"/>
          </w:tcPr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pPr>
              <w:rPr>
                <w:rFonts w:cstheme="minorHAnsi"/>
              </w:rPr>
            </w:pPr>
          </w:p>
          <w:p w:rsidR="00070E9D" w:rsidRDefault="00070E9D" w:rsidP="00070E9D">
            <w:r>
              <w:rPr>
                <w:rFonts w:cstheme="minorHAnsi"/>
              </w:rPr>
              <w:t xml:space="preserve">*см. п. </w:t>
            </w:r>
            <w:r w:rsidR="0080153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примечаний</w:t>
            </w:r>
          </w:p>
          <w:p w:rsidR="00070E9D" w:rsidRDefault="00070E9D" w:rsidP="00070E9D"/>
          <w:p w:rsidR="00070E9D" w:rsidRPr="00FF7B45" w:rsidRDefault="00070E9D" w:rsidP="00070E9D">
            <w:pPr>
              <w:rPr>
                <w:rFonts w:cstheme="minorHAnsi"/>
              </w:rPr>
            </w:pPr>
            <w:r>
              <w:t>**</w:t>
            </w:r>
            <w:r w:rsidRPr="005E4E7C">
              <w:t xml:space="preserve">при оформлении </w:t>
            </w:r>
            <w:r>
              <w:t>доверенностей</w:t>
            </w:r>
            <w:r w:rsidRPr="005E4E7C">
              <w:t xml:space="preserve">, предметом которых является недвижимость, за каждый дополнительный (свыше </w:t>
            </w:r>
            <w:r>
              <w:t>пяти</w:t>
            </w:r>
            <w:r w:rsidRPr="005E4E7C">
              <w:t xml:space="preserve">) </w:t>
            </w:r>
            <w:r>
              <w:t xml:space="preserve">подробно описываемый </w:t>
            </w:r>
            <w:r w:rsidRPr="005E4E7C">
              <w:t>объект, включаемый в проект, дополнительно взимается тариф в размере 100 рублей</w:t>
            </w:r>
          </w:p>
        </w:tc>
      </w:tr>
      <w:tr w:rsidR="00070E9D" w:rsidRPr="00655C2D" w:rsidTr="00AC7819">
        <w:tc>
          <w:tcPr>
            <w:tcW w:w="829" w:type="dxa"/>
            <w:vMerge w:val="restart"/>
          </w:tcPr>
          <w:p w:rsidR="00070E9D" w:rsidRPr="00775D93" w:rsidRDefault="00070E9D" w:rsidP="00070E9D">
            <w:pPr>
              <w:rPr>
                <w:rFonts w:cstheme="minorHAnsi"/>
              </w:rPr>
            </w:pPr>
            <w:r w:rsidRPr="00775D93">
              <w:rPr>
                <w:rFonts w:cstheme="minorHAnsi"/>
              </w:rPr>
              <w:t>3.1.4.</w:t>
            </w: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Доверенности, указанные в п. 3.1., совершаемые в порядке передоверия:</w:t>
            </w:r>
          </w:p>
        </w:tc>
        <w:tc>
          <w:tcPr>
            <w:tcW w:w="2390" w:type="dxa"/>
          </w:tcPr>
          <w:p w:rsidR="00070E9D" w:rsidRPr="00775D93" w:rsidRDefault="00070E9D" w:rsidP="00070E9D"/>
          <w:p w:rsidR="00070E9D" w:rsidRPr="00775D93" w:rsidRDefault="00070E9D" w:rsidP="00070E9D"/>
        </w:tc>
        <w:tc>
          <w:tcPr>
            <w:tcW w:w="2384" w:type="dxa"/>
          </w:tcPr>
          <w:p w:rsidR="00070E9D" w:rsidRPr="00655C2D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655C2D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а) указанные в п. 3.1.1. с участием:</w:t>
            </w:r>
          </w:p>
        </w:tc>
        <w:tc>
          <w:tcPr>
            <w:tcW w:w="2390" w:type="dxa"/>
          </w:tcPr>
          <w:p w:rsidR="00070E9D" w:rsidRPr="00775D93" w:rsidRDefault="00070E9D" w:rsidP="00070E9D"/>
        </w:tc>
        <w:tc>
          <w:tcPr>
            <w:tcW w:w="2384" w:type="dxa"/>
          </w:tcPr>
          <w:p w:rsidR="00070E9D" w:rsidRPr="00655C2D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655C2D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-</w:t>
            </w:r>
            <w:r>
              <w:t xml:space="preserve"> </w:t>
            </w:r>
            <w:r w:rsidRPr="00775D93">
              <w:t>индивидуальных предпринимателей</w:t>
            </w:r>
          </w:p>
        </w:tc>
        <w:tc>
          <w:tcPr>
            <w:tcW w:w="2390" w:type="dxa"/>
          </w:tcPr>
          <w:p w:rsidR="00070E9D" w:rsidRPr="00775D93" w:rsidRDefault="00070E9D" w:rsidP="00070E9D">
            <w:r w:rsidRPr="00775D93">
              <w:t>2 300</w:t>
            </w:r>
          </w:p>
        </w:tc>
        <w:tc>
          <w:tcPr>
            <w:tcW w:w="2384" w:type="dxa"/>
          </w:tcPr>
          <w:p w:rsidR="00070E9D" w:rsidRPr="00655C2D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655C2D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-</w:t>
            </w:r>
            <w:r>
              <w:t xml:space="preserve"> </w:t>
            </w:r>
            <w:r w:rsidRPr="00775D93">
              <w:t>юридических лиц</w:t>
            </w:r>
          </w:p>
        </w:tc>
        <w:tc>
          <w:tcPr>
            <w:tcW w:w="2390" w:type="dxa"/>
          </w:tcPr>
          <w:p w:rsidR="00070E9D" w:rsidRPr="00775D93" w:rsidRDefault="00070E9D" w:rsidP="00070E9D">
            <w:r w:rsidRPr="00775D93">
              <w:t>2 800</w:t>
            </w:r>
          </w:p>
        </w:tc>
        <w:tc>
          <w:tcPr>
            <w:tcW w:w="2384" w:type="dxa"/>
          </w:tcPr>
          <w:p w:rsidR="00070E9D" w:rsidRPr="00655C2D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655C2D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б) указанные в п. 3.1.2.</w:t>
            </w:r>
          </w:p>
        </w:tc>
        <w:tc>
          <w:tcPr>
            <w:tcW w:w="2390" w:type="dxa"/>
          </w:tcPr>
          <w:p w:rsidR="00070E9D" w:rsidRPr="00775D93" w:rsidRDefault="00070E9D" w:rsidP="00070E9D">
            <w:r w:rsidRPr="00775D93">
              <w:t>1 900</w:t>
            </w:r>
          </w:p>
        </w:tc>
        <w:tc>
          <w:tcPr>
            <w:tcW w:w="2384" w:type="dxa"/>
          </w:tcPr>
          <w:p w:rsidR="00070E9D" w:rsidRPr="00655C2D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655C2D" w:rsidTr="00AC7819">
        <w:tc>
          <w:tcPr>
            <w:tcW w:w="829" w:type="dxa"/>
            <w:vMerge/>
          </w:tcPr>
          <w:p w:rsidR="00070E9D" w:rsidRPr="00775D93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в) указанные в п. 3.1.3.</w:t>
            </w:r>
          </w:p>
        </w:tc>
        <w:tc>
          <w:tcPr>
            <w:tcW w:w="2390" w:type="dxa"/>
          </w:tcPr>
          <w:p w:rsidR="00070E9D" w:rsidRPr="00775D93" w:rsidRDefault="00070E9D" w:rsidP="00070E9D">
            <w:r w:rsidRPr="00775D93">
              <w:t xml:space="preserve">2 </w:t>
            </w:r>
            <w:r w:rsidRPr="00775D93">
              <w:rPr>
                <w:lang w:val="en-US"/>
              </w:rPr>
              <w:t>600</w:t>
            </w:r>
          </w:p>
        </w:tc>
        <w:tc>
          <w:tcPr>
            <w:tcW w:w="2384" w:type="dxa"/>
          </w:tcPr>
          <w:p w:rsidR="00070E9D" w:rsidRPr="00655C2D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48369A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3.2.</w:t>
            </w: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  <w:rPr>
                <w:rStyle w:val="a4"/>
              </w:rPr>
            </w:pPr>
            <w:r w:rsidRPr="007C357A">
              <w:t>Доверенности</w:t>
            </w:r>
            <w:r w:rsidRPr="007C357A">
              <w:rPr>
                <w:rStyle w:val="apple-converted-space"/>
                <w:b/>
                <w:bCs/>
              </w:rPr>
              <w:t> </w:t>
            </w:r>
            <w:r w:rsidRPr="007C357A">
              <w:t>на получение пенсий, пособий</w:t>
            </w:r>
            <w:r w:rsidRPr="007C357A">
              <w:rPr>
                <w:b/>
              </w:rPr>
              <w:t xml:space="preserve">, </w:t>
            </w:r>
            <w:r w:rsidRPr="007C357A">
              <w:t>в том числе совершаемые в порядке передоверия       </w:t>
            </w:r>
            <w:r w:rsidRPr="007C357A">
              <w:rPr>
                <w:rStyle w:val="apple-converted-space"/>
              </w:rPr>
              <w:t> </w:t>
            </w:r>
            <w:r w:rsidRPr="007C357A">
              <w:rPr>
                <w:rStyle w:val="a4"/>
              </w:rPr>
              <w:t> </w:t>
            </w:r>
          </w:p>
          <w:p w:rsidR="00070E9D" w:rsidRPr="007C357A" w:rsidRDefault="00070E9D" w:rsidP="00070E9D">
            <w:pPr>
              <w:jc w:val="both"/>
            </w:pP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 xml:space="preserve">500 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A235A0" w:rsidTr="00A235A0">
        <w:trPr>
          <w:trHeight w:val="3817"/>
        </w:trPr>
        <w:tc>
          <w:tcPr>
            <w:tcW w:w="829" w:type="dxa"/>
          </w:tcPr>
          <w:p w:rsidR="00070E9D" w:rsidRPr="00775D93" w:rsidRDefault="00070E9D" w:rsidP="00070E9D">
            <w:pPr>
              <w:rPr>
                <w:rFonts w:cstheme="minorHAnsi"/>
              </w:rPr>
            </w:pPr>
            <w:r w:rsidRPr="00775D93">
              <w:rPr>
                <w:rFonts w:cstheme="minorHAnsi"/>
              </w:rPr>
              <w:t>3.3.</w:t>
            </w: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>Иные доверенности с участием физических лиц, в том числе:</w:t>
            </w:r>
          </w:p>
          <w:p w:rsidR="00070E9D" w:rsidRPr="00775D93" w:rsidRDefault="00070E9D" w:rsidP="00070E9D">
            <w:pPr>
              <w:jc w:val="both"/>
            </w:pPr>
            <w:r w:rsidRPr="00775D93">
              <w:t xml:space="preserve"> - на управление и распоряжение движимым (денежные средства в банках, акции, доли в уставном капитале)  имуществом (кроме п. 3.4., 3.5., 3.6., 3.7.);</w:t>
            </w:r>
          </w:p>
          <w:p w:rsidR="00070E9D" w:rsidRPr="00775D93" w:rsidRDefault="00070E9D" w:rsidP="00070E9D">
            <w:pPr>
              <w:jc w:val="both"/>
            </w:pPr>
            <w:r w:rsidRPr="00775D93">
              <w:t xml:space="preserve">- доверенности на получение в органах </w:t>
            </w:r>
            <w:proofErr w:type="spellStart"/>
            <w:r w:rsidRPr="00775D93">
              <w:t>Росреестра</w:t>
            </w:r>
            <w:proofErr w:type="spellEnd"/>
            <w:r w:rsidRPr="00775D93">
              <w:t xml:space="preserve"> зарегистрированных документов о правах на недвижимое имущество;</w:t>
            </w:r>
          </w:p>
          <w:p w:rsidR="00070E9D" w:rsidRPr="00775D93" w:rsidRDefault="00070E9D" w:rsidP="00070E9D">
            <w:pPr>
              <w:jc w:val="both"/>
            </w:pPr>
            <w:r w:rsidRPr="00775D93">
              <w:t xml:space="preserve">- доверенности на регистрацию прекращения (снятия) обременений и арестов на недвижимое имущество </w:t>
            </w:r>
          </w:p>
        </w:tc>
        <w:tc>
          <w:tcPr>
            <w:tcW w:w="2390" w:type="dxa"/>
          </w:tcPr>
          <w:p w:rsidR="00070E9D" w:rsidRPr="00775D93" w:rsidRDefault="00070E9D" w:rsidP="00070E9D">
            <w:r w:rsidRPr="00775D93">
              <w:t>1 100</w:t>
            </w:r>
          </w:p>
          <w:p w:rsidR="00070E9D" w:rsidRPr="00775D93" w:rsidRDefault="00070E9D" w:rsidP="00070E9D"/>
          <w:p w:rsidR="00070E9D" w:rsidRPr="00775D93" w:rsidRDefault="00070E9D" w:rsidP="00070E9D"/>
          <w:p w:rsidR="00070E9D" w:rsidRPr="00775D93" w:rsidRDefault="00070E9D" w:rsidP="00070E9D"/>
          <w:p w:rsidR="00070E9D" w:rsidRPr="00775D93" w:rsidRDefault="00070E9D" w:rsidP="00070E9D"/>
          <w:p w:rsidR="00070E9D" w:rsidRPr="00775D93" w:rsidRDefault="00070E9D" w:rsidP="00070E9D"/>
          <w:p w:rsidR="00070E9D" w:rsidRPr="00775D93" w:rsidRDefault="00070E9D" w:rsidP="00070E9D"/>
          <w:p w:rsidR="00070E9D" w:rsidRPr="00775D93" w:rsidRDefault="00070E9D" w:rsidP="00070E9D"/>
          <w:p w:rsidR="00070E9D" w:rsidRPr="00775D93" w:rsidRDefault="00070E9D" w:rsidP="00070E9D"/>
          <w:p w:rsidR="00070E9D" w:rsidRPr="00775D93" w:rsidRDefault="00070E9D" w:rsidP="00070E9D"/>
          <w:p w:rsidR="00070E9D" w:rsidRPr="00775D93" w:rsidRDefault="00070E9D" w:rsidP="00070E9D"/>
        </w:tc>
        <w:tc>
          <w:tcPr>
            <w:tcW w:w="2384" w:type="dxa"/>
          </w:tcPr>
          <w:p w:rsidR="00070E9D" w:rsidRPr="00A235A0" w:rsidRDefault="00070E9D" w:rsidP="00070E9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70E9D" w:rsidRPr="00774B12" w:rsidTr="00A235A0">
        <w:trPr>
          <w:trHeight w:val="836"/>
        </w:trPr>
        <w:tc>
          <w:tcPr>
            <w:tcW w:w="829" w:type="dxa"/>
          </w:tcPr>
          <w:p w:rsidR="00070E9D" w:rsidRPr="00774B12" w:rsidRDefault="00070E9D" w:rsidP="00070E9D">
            <w:pPr>
              <w:rPr>
                <w:rFonts w:cstheme="minorHAnsi"/>
              </w:rPr>
            </w:pPr>
            <w:r w:rsidRPr="00774B12">
              <w:rPr>
                <w:rFonts w:cstheme="minorHAnsi"/>
              </w:rPr>
              <w:t>3.4.</w:t>
            </w:r>
          </w:p>
        </w:tc>
        <w:tc>
          <w:tcPr>
            <w:tcW w:w="4025" w:type="dxa"/>
          </w:tcPr>
          <w:p w:rsidR="00070E9D" w:rsidRPr="00774B12" w:rsidRDefault="00070E9D" w:rsidP="00070E9D">
            <w:pPr>
              <w:jc w:val="both"/>
            </w:pPr>
            <w:r w:rsidRPr="00774B12">
              <w:t>доверенности на участие в торгах, аукционах, собраниях акционеров и участников обществ, доверенности, содержащие в себе несколько полномочий, а также индивидуальные требования доверителя</w:t>
            </w:r>
          </w:p>
        </w:tc>
        <w:tc>
          <w:tcPr>
            <w:tcW w:w="2390" w:type="dxa"/>
          </w:tcPr>
          <w:p w:rsidR="00070E9D" w:rsidRPr="00774B12" w:rsidRDefault="00070E9D" w:rsidP="00070E9D">
            <w:r w:rsidRPr="00774B12">
              <w:t>1 800</w:t>
            </w:r>
          </w:p>
        </w:tc>
        <w:tc>
          <w:tcPr>
            <w:tcW w:w="2384" w:type="dxa"/>
          </w:tcPr>
          <w:p w:rsidR="00070E9D" w:rsidRPr="00774B1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774B12" w:rsidTr="00AC7819">
        <w:tc>
          <w:tcPr>
            <w:tcW w:w="829" w:type="dxa"/>
          </w:tcPr>
          <w:p w:rsidR="00070E9D" w:rsidRPr="00774B12" w:rsidRDefault="00070E9D" w:rsidP="00070E9D">
            <w:pPr>
              <w:rPr>
                <w:rFonts w:cstheme="minorHAnsi"/>
              </w:rPr>
            </w:pPr>
            <w:r w:rsidRPr="00774B12">
              <w:rPr>
                <w:rFonts w:cstheme="minorHAnsi"/>
              </w:rPr>
              <w:t>3.5.</w:t>
            </w:r>
          </w:p>
        </w:tc>
        <w:tc>
          <w:tcPr>
            <w:tcW w:w="4025" w:type="dxa"/>
          </w:tcPr>
          <w:p w:rsidR="00070E9D" w:rsidRPr="00774B12" w:rsidRDefault="00070E9D" w:rsidP="00070E9D">
            <w:pPr>
              <w:jc w:val="both"/>
            </w:pPr>
            <w:r w:rsidRPr="00774B12">
              <w:t xml:space="preserve">Доверенности, указанные в п. </w:t>
            </w:r>
            <w:proofErr w:type="gramStart"/>
            <w:r w:rsidRPr="00774B12">
              <w:t>3.3.,</w:t>
            </w:r>
            <w:proofErr w:type="gramEnd"/>
            <w:r w:rsidRPr="00774B12">
              <w:t xml:space="preserve"> совершаемые в порядке передоверия</w:t>
            </w:r>
          </w:p>
        </w:tc>
        <w:tc>
          <w:tcPr>
            <w:tcW w:w="2390" w:type="dxa"/>
          </w:tcPr>
          <w:p w:rsidR="00070E9D" w:rsidRPr="00774B12" w:rsidRDefault="00070E9D" w:rsidP="00070E9D">
            <w:r w:rsidRPr="00774B12">
              <w:t>1 300</w:t>
            </w:r>
          </w:p>
        </w:tc>
        <w:tc>
          <w:tcPr>
            <w:tcW w:w="2384" w:type="dxa"/>
          </w:tcPr>
          <w:p w:rsidR="00070E9D" w:rsidRPr="00774B1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774B12" w:rsidTr="00AC7819">
        <w:tc>
          <w:tcPr>
            <w:tcW w:w="829" w:type="dxa"/>
          </w:tcPr>
          <w:p w:rsidR="00070E9D" w:rsidRPr="00774B12" w:rsidRDefault="00070E9D" w:rsidP="00070E9D">
            <w:pPr>
              <w:rPr>
                <w:rFonts w:cstheme="minorHAnsi"/>
              </w:rPr>
            </w:pPr>
            <w:r w:rsidRPr="00774B12">
              <w:rPr>
                <w:rFonts w:cstheme="minorHAnsi"/>
              </w:rPr>
              <w:t>3.6.</w:t>
            </w:r>
          </w:p>
        </w:tc>
        <w:tc>
          <w:tcPr>
            <w:tcW w:w="4025" w:type="dxa"/>
          </w:tcPr>
          <w:p w:rsidR="00070E9D" w:rsidRPr="00774B12" w:rsidRDefault="00070E9D" w:rsidP="00070E9D">
            <w:pPr>
              <w:jc w:val="both"/>
            </w:pPr>
            <w:r w:rsidRPr="00774B12">
              <w:t xml:space="preserve">Доверенности, указанные в п. </w:t>
            </w:r>
            <w:proofErr w:type="gramStart"/>
            <w:r w:rsidRPr="00774B12">
              <w:t>3.4.,</w:t>
            </w:r>
            <w:proofErr w:type="gramEnd"/>
            <w:r w:rsidRPr="00774B12">
              <w:t xml:space="preserve"> совершаемые в порядке передоверия</w:t>
            </w:r>
          </w:p>
        </w:tc>
        <w:tc>
          <w:tcPr>
            <w:tcW w:w="2390" w:type="dxa"/>
          </w:tcPr>
          <w:p w:rsidR="00070E9D" w:rsidRPr="00774B12" w:rsidRDefault="00070E9D" w:rsidP="00070E9D">
            <w:r w:rsidRPr="00774B12">
              <w:t>2 000</w:t>
            </w:r>
          </w:p>
        </w:tc>
        <w:tc>
          <w:tcPr>
            <w:tcW w:w="2384" w:type="dxa"/>
          </w:tcPr>
          <w:p w:rsidR="00070E9D" w:rsidRPr="00774B1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FF7B45" w:rsidRDefault="00070E9D" w:rsidP="00070E9D">
            <w:pPr>
              <w:rPr>
                <w:rFonts w:cstheme="minorHAnsi"/>
              </w:rPr>
            </w:pPr>
            <w:r w:rsidRPr="00FF7B45">
              <w:rPr>
                <w:rFonts w:cstheme="minorHAnsi"/>
              </w:rPr>
              <w:t>3.</w:t>
            </w:r>
            <w:r>
              <w:rPr>
                <w:rFonts w:cstheme="minorHAnsi"/>
              </w:rPr>
              <w:t>7</w:t>
            </w:r>
            <w:r w:rsidRPr="00FF7B45">
              <w:rPr>
                <w:rFonts w:cstheme="minorHAnsi"/>
              </w:rPr>
              <w:t>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 w:rsidRPr="007C357A">
              <w:t>Доверенности  с участием физических лиц на автотранспорт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1 200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FF7B45" w:rsidRDefault="00070E9D" w:rsidP="00070E9D">
            <w:pPr>
              <w:rPr>
                <w:rFonts w:cstheme="minorHAnsi"/>
              </w:rPr>
            </w:pPr>
            <w:r w:rsidRPr="00FF7B45">
              <w:rPr>
                <w:rFonts w:cstheme="minorHAnsi"/>
              </w:rPr>
              <w:t>3.</w:t>
            </w:r>
            <w:r>
              <w:rPr>
                <w:rFonts w:cstheme="minorHAnsi"/>
              </w:rPr>
              <w:t>8</w:t>
            </w:r>
            <w:r w:rsidRPr="00FF7B45">
              <w:rPr>
                <w:rFonts w:cstheme="minorHAnsi"/>
              </w:rPr>
              <w:t>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 w:rsidRPr="007C357A">
              <w:t>Доверенности  с участием физических лиц на автотранспорт, совершаемые в порядке передоверия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1 600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90473C" w:rsidTr="00655C2D">
        <w:trPr>
          <w:trHeight w:val="577"/>
        </w:trPr>
        <w:tc>
          <w:tcPr>
            <w:tcW w:w="9628" w:type="dxa"/>
            <w:gridSpan w:val="4"/>
          </w:tcPr>
          <w:p w:rsidR="00070E9D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070E9D" w:rsidRPr="00655C2D" w:rsidRDefault="00070E9D" w:rsidP="00070E9D">
            <w:pPr>
              <w:pStyle w:val="a5"/>
              <w:numPr>
                <w:ilvl w:val="0"/>
                <w:numId w:val="13"/>
              </w:numPr>
              <w:jc w:val="center"/>
              <w:rPr>
                <w:rStyle w:val="a4"/>
                <w:sz w:val="24"/>
                <w:szCs w:val="24"/>
              </w:rPr>
            </w:pPr>
            <w:r w:rsidRPr="00655C2D">
              <w:rPr>
                <w:rStyle w:val="a4"/>
                <w:sz w:val="24"/>
                <w:szCs w:val="24"/>
              </w:rPr>
              <w:t>Составление проектов согласий и иных односторонних сделок *</w:t>
            </w:r>
          </w:p>
          <w:p w:rsidR="00070E9D" w:rsidRPr="00655C2D" w:rsidRDefault="00070E9D" w:rsidP="00070E9D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5658B6" w:rsidRDefault="00070E9D" w:rsidP="00070E9D">
            <w:pPr>
              <w:rPr>
                <w:rFonts w:cstheme="minorHAnsi"/>
                <w:sz w:val="24"/>
                <w:szCs w:val="24"/>
              </w:rPr>
            </w:pPr>
            <w:r w:rsidRPr="005658B6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4025" w:type="dxa"/>
          </w:tcPr>
          <w:p w:rsidR="00070E9D" w:rsidRPr="005E4E7C" w:rsidRDefault="00070E9D" w:rsidP="00070E9D">
            <w:r>
              <w:t>от физических лиц</w:t>
            </w:r>
            <w:r>
              <w:br/>
            </w:r>
          </w:p>
        </w:tc>
        <w:tc>
          <w:tcPr>
            <w:tcW w:w="2390" w:type="dxa"/>
          </w:tcPr>
          <w:p w:rsidR="00070E9D" w:rsidRPr="00655C2D" w:rsidRDefault="00070E9D" w:rsidP="00070E9D">
            <w:r w:rsidRPr="00655C2D">
              <w:t>500</w:t>
            </w:r>
            <w:r w:rsidRPr="005E4E7C">
              <w:br/>
            </w:r>
          </w:p>
        </w:tc>
        <w:tc>
          <w:tcPr>
            <w:tcW w:w="2384" w:type="dxa"/>
            <w:vMerge w:val="restart"/>
          </w:tcPr>
          <w:p w:rsidR="00070E9D" w:rsidRPr="005E4E7C" w:rsidRDefault="00070E9D" w:rsidP="00070E9D">
            <w:pPr>
              <w:jc w:val="both"/>
            </w:pPr>
            <w:r w:rsidRPr="005E4E7C">
              <w:t>*при этом при оформлении согласий, предметом которых является недвижимость, за каждый дополнительный (свыше двух) объект, включаемый в проект, дополнительно взимается тариф в размере 100 рублей</w:t>
            </w:r>
          </w:p>
        </w:tc>
      </w:tr>
      <w:tr w:rsidR="00070E9D" w:rsidRPr="005352D2" w:rsidTr="00AC7819">
        <w:tc>
          <w:tcPr>
            <w:tcW w:w="829" w:type="dxa"/>
          </w:tcPr>
          <w:p w:rsidR="00070E9D" w:rsidRPr="005658B6" w:rsidRDefault="00070E9D" w:rsidP="00070E9D">
            <w:pPr>
              <w:rPr>
                <w:rFonts w:cstheme="minorHAnsi"/>
                <w:sz w:val="24"/>
                <w:szCs w:val="24"/>
              </w:rPr>
            </w:pPr>
            <w:r w:rsidRPr="005658B6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4025" w:type="dxa"/>
          </w:tcPr>
          <w:p w:rsidR="00070E9D" w:rsidRPr="005E4E7C" w:rsidRDefault="00070E9D" w:rsidP="00070E9D">
            <w:r w:rsidRPr="005E4E7C">
              <w:t>от юридических лиц</w:t>
            </w:r>
          </w:p>
        </w:tc>
        <w:tc>
          <w:tcPr>
            <w:tcW w:w="2390" w:type="dxa"/>
          </w:tcPr>
          <w:p w:rsidR="00070E9D" w:rsidRPr="005E4E7C" w:rsidRDefault="00070E9D" w:rsidP="00070E9D">
            <w:r w:rsidRPr="005E4E7C">
              <w:t xml:space="preserve">1 </w:t>
            </w:r>
            <w:r w:rsidRPr="00655C2D">
              <w:t>600</w:t>
            </w:r>
          </w:p>
        </w:tc>
        <w:tc>
          <w:tcPr>
            <w:tcW w:w="2384" w:type="dxa"/>
            <w:vMerge/>
          </w:tcPr>
          <w:p w:rsidR="00070E9D" w:rsidRPr="005E4E7C" w:rsidRDefault="00070E9D" w:rsidP="00070E9D">
            <w:pPr>
              <w:jc w:val="both"/>
            </w:pPr>
          </w:p>
        </w:tc>
      </w:tr>
      <w:tr w:rsidR="00070E9D" w:rsidRPr="0090473C" w:rsidTr="00AC7819">
        <w:tc>
          <w:tcPr>
            <w:tcW w:w="9628" w:type="dxa"/>
            <w:gridSpan w:val="4"/>
          </w:tcPr>
          <w:p w:rsidR="00070E9D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070E9D" w:rsidRPr="00655C2D" w:rsidRDefault="00070E9D" w:rsidP="00070E9D">
            <w:pPr>
              <w:pStyle w:val="a5"/>
              <w:numPr>
                <w:ilvl w:val="0"/>
                <w:numId w:val="13"/>
              </w:numPr>
              <w:jc w:val="center"/>
              <w:rPr>
                <w:rStyle w:val="a4"/>
                <w:sz w:val="24"/>
                <w:szCs w:val="24"/>
              </w:rPr>
            </w:pPr>
            <w:r w:rsidRPr="00655C2D">
              <w:rPr>
                <w:rStyle w:val="a4"/>
                <w:sz w:val="24"/>
                <w:szCs w:val="24"/>
              </w:rPr>
              <w:t>Составление проектов заявлений</w:t>
            </w:r>
          </w:p>
          <w:p w:rsidR="00070E9D" w:rsidRPr="00655C2D" w:rsidRDefault="00070E9D" w:rsidP="00070E9D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48369A" w:rsidRDefault="00070E9D" w:rsidP="00070E9D">
            <w:pPr>
              <w:rPr>
                <w:rFonts w:cstheme="minorHAnsi"/>
              </w:rPr>
            </w:pPr>
            <w:r w:rsidRPr="0048369A">
              <w:rPr>
                <w:rFonts w:cstheme="minorHAnsi"/>
              </w:rPr>
              <w:t>5.1.</w:t>
            </w:r>
          </w:p>
        </w:tc>
        <w:tc>
          <w:tcPr>
            <w:tcW w:w="4025" w:type="dxa"/>
          </w:tcPr>
          <w:p w:rsidR="00070E9D" w:rsidRPr="005E4E7C" w:rsidRDefault="00070E9D" w:rsidP="00070E9D">
            <w:pPr>
              <w:jc w:val="both"/>
            </w:pPr>
            <w:r w:rsidRPr="005E4E7C">
              <w:t>На регистрацию</w:t>
            </w:r>
            <w:r>
              <w:t>:</w:t>
            </w:r>
          </w:p>
        </w:tc>
        <w:tc>
          <w:tcPr>
            <w:tcW w:w="2390" w:type="dxa"/>
          </w:tcPr>
          <w:p w:rsidR="00070E9D" w:rsidRPr="005E4E7C" w:rsidRDefault="00070E9D" w:rsidP="00070E9D"/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Pr="0048369A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5.1.1.</w:t>
            </w:r>
          </w:p>
        </w:tc>
        <w:tc>
          <w:tcPr>
            <w:tcW w:w="4025" w:type="dxa"/>
          </w:tcPr>
          <w:p w:rsidR="00070E9D" w:rsidRPr="005E4E7C" w:rsidRDefault="00070E9D" w:rsidP="00070E9D">
            <w:pPr>
              <w:jc w:val="both"/>
            </w:pPr>
            <w:r w:rsidRPr="005E4E7C">
              <w:t>юридических лиц при создании</w:t>
            </w:r>
            <w:r>
              <w:t>:</w:t>
            </w:r>
          </w:p>
        </w:tc>
        <w:tc>
          <w:tcPr>
            <w:tcW w:w="2390" w:type="dxa"/>
          </w:tcPr>
          <w:p w:rsidR="00070E9D" w:rsidRPr="005E4E7C" w:rsidRDefault="00070E9D" w:rsidP="00070E9D"/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E4E7C" w:rsidRDefault="00070E9D" w:rsidP="00070E9D">
            <w:pPr>
              <w:jc w:val="both"/>
            </w:pPr>
            <w:r>
              <w:t>а) если учредитель физическое лицо</w:t>
            </w:r>
          </w:p>
        </w:tc>
        <w:tc>
          <w:tcPr>
            <w:tcW w:w="2390" w:type="dxa"/>
          </w:tcPr>
          <w:p w:rsidR="00070E9D" w:rsidRDefault="00070E9D" w:rsidP="00070E9D">
            <w:r>
              <w:t>600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</w:pPr>
            <w:r>
              <w:t>б) если учредитель юридическое лицо</w:t>
            </w:r>
          </w:p>
        </w:tc>
        <w:tc>
          <w:tcPr>
            <w:tcW w:w="2390" w:type="dxa"/>
          </w:tcPr>
          <w:p w:rsidR="00070E9D" w:rsidRDefault="00070E9D" w:rsidP="00070E9D">
            <w:r>
              <w:t>1 100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48369A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5.1.2.</w:t>
            </w:r>
          </w:p>
        </w:tc>
        <w:tc>
          <w:tcPr>
            <w:tcW w:w="4025" w:type="dxa"/>
          </w:tcPr>
          <w:p w:rsidR="00070E9D" w:rsidRPr="005E4E7C" w:rsidRDefault="00070E9D" w:rsidP="00070E9D">
            <w:r>
              <w:t>в качестве индивидуального предпринимателя</w:t>
            </w:r>
          </w:p>
        </w:tc>
        <w:tc>
          <w:tcPr>
            <w:tcW w:w="2390" w:type="dxa"/>
          </w:tcPr>
          <w:p w:rsidR="00070E9D" w:rsidRPr="005E4E7C" w:rsidRDefault="00070E9D" w:rsidP="00070E9D">
            <w:r>
              <w:t>600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Pr="0048369A" w:rsidRDefault="00070E9D" w:rsidP="00070E9D">
            <w:pPr>
              <w:rPr>
                <w:rFonts w:cstheme="minorHAnsi"/>
              </w:rPr>
            </w:pPr>
            <w:r w:rsidRPr="0048369A">
              <w:rPr>
                <w:rFonts w:cstheme="minorHAnsi"/>
              </w:rPr>
              <w:t>5.2.</w:t>
            </w:r>
          </w:p>
        </w:tc>
        <w:tc>
          <w:tcPr>
            <w:tcW w:w="4025" w:type="dxa"/>
          </w:tcPr>
          <w:p w:rsidR="00070E9D" w:rsidRPr="005E4E7C" w:rsidRDefault="00070E9D" w:rsidP="00070E9D">
            <w:r w:rsidRPr="005E4E7C">
              <w:t>На регистрацию изменений, вносимых:</w:t>
            </w:r>
          </w:p>
        </w:tc>
        <w:tc>
          <w:tcPr>
            <w:tcW w:w="2390" w:type="dxa"/>
          </w:tcPr>
          <w:p w:rsidR="00070E9D" w:rsidRPr="005E4E7C" w:rsidRDefault="00070E9D" w:rsidP="00070E9D"/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Pr="0048369A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E4E7C" w:rsidRDefault="00070E9D" w:rsidP="00070E9D">
            <w:r>
              <w:t xml:space="preserve">а) </w:t>
            </w:r>
            <w:r w:rsidRPr="005E4E7C">
              <w:t>в сведения об индивид</w:t>
            </w:r>
            <w:r>
              <w:t xml:space="preserve">уальном </w:t>
            </w:r>
            <w:r w:rsidRPr="005E4E7C">
              <w:t xml:space="preserve"> предпринимателе  </w:t>
            </w:r>
          </w:p>
        </w:tc>
        <w:tc>
          <w:tcPr>
            <w:tcW w:w="2390" w:type="dxa"/>
          </w:tcPr>
          <w:p w:rsidR="00070E9D" w:rsidRPr="005E4E7C" w:rsidRDefault="00070E9D" w:rsidP="00070E9D">
            <w:r>
              <w:t>600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Pr="0048369A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E4E7C" w:rsidRDefault="00070E9D" w:rsidP="00070E9D">
            <w:r>
              <w:t xml:space="preserve">б) </w:t>
            </w:r>
            <w:r w:rsidRPr="005E4E7C">
              <w:t>в св</w:t>
            </w:r>
            <w:r>
              <w:t xml:space="preserve">едения о зарегистрированном  юридическом </w:t>
            </w:r>
            <w:r w:rsidRPr="005E4E7C">
              <w:t xml:space="preserve"> лице</w:t>
            </w:r>
          </w:p>
        </w:tc>
        <w:tc>
          <w:tcPr>
            <w:tcW w:w="2390" w:type="dxa"/>
          </w:tcPr>
          <w:p w:rsidR="00070E9D" w:rsidRPr="005E4E7C" w:rsidRDefault="00070E9D" w:rsidP="00070E9D">
            <w:r>
              <w:t>1 300</w:t>
            </w:r>
          </w:p>
          <w:p w:rsidR="00070E9D" w:rsidRPr="005E4E7C" w:rsidRDefault="00070E9D" w:rsidP="00070E9D"/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5.3.</w:t>
            </w:r>
          </w:p>
        </w:tc>
        <w:tc>
          <w:tcPr>
            <w:tcW w:w="4025" w:type="dxa"/>
          </w:tcPr>
          <w:p w:rsidR="00070E9D" w:rsidRPr="007C357A" w:rsidRDefault="00070E9D" w:rsidP="00070E9D">
            <w:r w:rsidRPr="007C357A">
              <w:t xml:space="preserve">Иные, кроме указанных в </w:t>
            </w:r>
            <w:proofErr w:type="gramStart"/>
            <w:r w:rsidRPr="00847438">
              <w:t>пункте  6.1</w:t>
            </w:r>
            <w:proofErr w:type="gramEnd"/>
          </w:p>
        </w:tc>
        <w:tc>
          <w:tcPr>
            <w:tcW w:w="2390" w:type="dxa"/>
          </w:tcPr>
          <w:p w:rsidR="00070E9D" w:rsidRPr="007C357A" w:rsidRDefault="00070E9D" w:rsidP="00070E9D"/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r w:rsidRPr="005658B6">
              <w:t>а) с участием физических лиц</w:t>
            </w:r>
          </w:p>
        </w:tc>
        <w:tc>
          <w:tcPr>
            <w:tcW w:w="2390" w:type="dxa"/>
          </w:tcPr>
          <w:p w:rsidR="00070E9D" w:rsidRDefault="00070E9D" w:rsidP="00070E9D">
            <w:r>
              <w:t>1 000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r w:rsidRPr="005658B6">
              <w:t>б) с участием юридических лиц</w:t>
            </w:r>
          </w:p>
        </w:tc>
        <w:tc>
          <w:tcPr>
            <w:tcW w:w="2390" w:type="dxa"/>
          </w:tcPr>
          <w:p w:rsidR="00070E9D" w:rsidRDefault="00070E9D" w:rsidP="00070E9D">
            <w:r>
              <w:t>1 500</w:t>
            </w:r>
          </w:p>
        </w:tc>
        <w:tc>
          <w:tcPr>
            <w:tcW w:w="2384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90473C" w:rsidTr="00AC7819">
        <w:tc>
          <w:tcPr>
            <w:tcW w:w="9628" w:type="dxa"/>
            <w:gridSpan w:val="4"/>
          </w:tcPr>
          <w:p w:rsidR="00070E9D" w:rsidRPr="0090473C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</w:t>
            </w:r>
            <w:r w:rsidRPr="0090473C">
              <w:rPr>
                <w:rStyle w:val="a4"/>
                <w:sz w:val="24"/>
                <w:szCs w:val="24"/>
              </w:rPr>
              <w:t>. Оформление наследственных прав, выдача свидетельств о праве</w:t>
            </w:r>
          </w:p>
          <w:p w:rsidR="00070E9D" w:rsidRPr="0090473C" w:rsidRDefault="00070E9D" w:rsidP="00070E9D">
            <w:p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на наследство и оформление иных свидетельств об удостоверении фактов.</w:t>
            </w:r>
          </w:p>
          <w:p w:rsidR="00070E9D" w:rsidRPr="0090473C" w:rsidRDefault="00070E9D" w:rsidP="00070E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70E9D" w:rsidRPr="005658B6" w:rsidTr="00AC7819">
        <w:tc>
          <w:tcPr>
            <w:tcW w:w="829" w:type="dxa"/>
            <w:vMerge w:val="restart"/>
          </w:tcPr>
          <w:p w:rsidR="00070E9D" w:rsidRPr="005658B6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6.1.</w:t>
            </w:r>
          </w:p>
        </w:tc>
        <w:tc>
          <w:tcPr>
            <w:tcW w:w="4025" w:type="dxa"/>
          </w:tcPr>
          <w:p w:rsidR="00070E9D" w:rsidRPr="005658B6" w:rsidRDefault="00070E9D" w:rsidP="00070E9D">
            <w:pPr>
              <w:jc w:val="both"/>
            </w:pPr>
            <w:r w:rsidRPr="005658B6">
              <w:t>Заявления по наследственным делам о принятии насле</w:t>
            </w:r>
            <w:r>
              <w:t xml:space="preserve">дства, об отказе от наследства и </w:t>
            </w:r>
            <w:r w:rsidRPr="005658B6">
              <w:t>иные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 </w:t>
            </w:r>
          </w:p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pPr>
              <w:jc w:val="both"/>
            </w:pPr>
            <w:r w:rsidRPr="005658B6">
              <w:t>а) нотариусом для своего наследственного дела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500</w:t>
            </w:r>
          </w:p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pPr>
              <w:jc w:val="both"/>
            </w:pPr>
            <w:r w:rsidRPr="005658B6">
              <w:t>б) для передачи в наследственное дело иного нотариуса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1 000</w:t>
            </w:r>
          </w:p>
          <w:p w:rsidR="00070E9D" w:rsidRPr="005658B6" w:rsidRDefault="00070E9D" w:rsidP="00070E9D"/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655C2D">
        <w:trPr>
          <w:trHeight w:val="415"/>
        </w:trPr>
        <w:tc>
          <w:tcPr>
            <w:tcW w:w="829" w:type="dxa"/>
            <w:vMerge w:val="restart"/>
          </w:tcPr>
          <w:p w:rsidR="00070E9D" w:rsidRPr="005658B6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6.2.</w:t>
            </w:r>
          </w:p>
        </w:tc>
        <w:tc>
          <w:tcPr>
            <w:tcW w:w="4025" w:type="dxa"/>
          </w:tcPr>
          <w:p w:rsidR="00070E9D" w:rsidRPr="005658B6" w:rsidRDefault="00070E9D" w:rsidP="00070E9D">
            <w:r w:rsidRPr="005658B6">
              <w:t>Свидетельство о праве на наследство: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 </w:t>
            </w:r>
            <w:r w:rsidRPr="005658B6">
              <w:br/>
            </w:r>
          </w:p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r w:rsidRPr="005658B6">
              <w:t>а) на недвижимое имущество</w:t>
            </w:r>
            <w:r>
              <w:t xml:space="preserve"> (за каждый объект)</w:t>
            </w:r>
            <w:r w:rsidRPr="005658B6">
              <w:t>;</w:t>
            </w:r>
            <w:r w:rsidRPr="005658B6">
              <w:br/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2 000</w:t>
            </w:r>
          </w:p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r w:rsidRPr="005658B6">
              <w:t>б) на денежные вклады, пенсии;</w:t>
            </w:r>
            <w:r w:rsidRPr="005658B6">
              <w:br/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500</w:t>
            </w:r>
          </w:p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r w:rsidRPr="005658B6">
              <w:t>в) на иное имущество</w:t>
            </w:r>
            <w:r>
              <w:t xml:space="preserve"> (за каждый вид)</w:t>
            </w:r>
          </w:p>
        </w:tc>
        <w:tc>
          <w:tcPr>
            <w:tcW w:w="2390" w:type="dxa"/>
          </w:tcPr>
          <w:p w:rsidR="00070E9D" w:rsidRPr="005658B6" w:rsidRDefault="00070E9D" w:rsidP="00070E9D">
            <w:r>
              <w:t>1</w:t>
            </w:r>
            <w:r w:rsidRPr="005658B6">
              <w:t xml:space="preserve"> 000</w:t>
            </w:r>
          </w:p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 w:val="restart"/>
          </w:tcPr>
          <w:p w:rsidR="00070E9D" w:rsidRPr="005658B6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6.3.</w:t>
            </w:r>
          </w:p>
        </w:tc>
        <w:tc>
          <w:tcPr>
            <w:tcW w:w="4025" w:type="dxa"/>
          </w:tcPr>
          <w:p w:rsidR="00070E9D" w:rsidRPr="005658B6" w:rsidRDefault="00070E9D" w:rsidP="00070E9D">
            <w:r>
              <w:t xml:space="preserve">Выдача свидетельства о праве собственности на долю в общем имуществе пережившему супругу 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br/>
              <w:t> </w:t>
            </w:r>
          </w:p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r w:rsidRPr="005658B6">
              <w:t>а) на денежные вклады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500</w:t>
            </w:r>
          </w:p>
          <w:p w:rsidR="00070E9D" w:rsidRPr="005658B6" w:rsidRDefault="00070E9D" w:rsidP="00070E9D"/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r w:rsidRPr="005658B6">
              <w:t>б) на недвижимое имущество</w:t>
            </w:r>
            <w:r>
              <w:t xml:space="preserve"> (за каждый объект)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2 000</w:t>
            </w:r>
          </w:p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r w:rsidRPr="005658B6">
              <w:t xml:space="preserve">в) на иное имущество </w:t>
            </w:r>
            <w:r>
              <w:t>(за каждый вид)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1 000  </w:t>
            </w:r>
          </w:p>
        </w:tc>
        <w:tc>
          <w:tcPr>
            <w:tcW w:w="2384" w:type="dxa"/>
          </w:tcPr>
          <w:p w:rsidR="00070E9D" w:rsidRPr="005658B6" w:rsidRDefault="00070E9D" w:rsidP="00070E9D"/>
        </w:tc>
      </w:tr>
      <w:tr w:rsidR="00070E9D" w:rsidRPr="005352D2" w:rsidTr="00831474">
        <w:trPr>
          <w:trHeight w:val="563"/>
        </w:trPr>
        <w:tc>
          <w:tcPr>
            <w:tcW w:w="829" w:type="dxa"/>
          </w:tcPr>
          <w:p w:rsidR="00070E9D" w:rsidRPr="00C902E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902E3">
              <w:rPr>
                <w:rFonts w:cstheme="minorHAnsi"/>
              </w:rPr>
              <w:t>.4.</w:t>
            </w:r>
          </w:p>
        </w:tc>
        <w:tc>
          <w:tcPr>
            <w:tcW w:w="4025" w:type="dxa"/>
          </w:tcPr>
          <w:p w:rsidR="00070E9D" w:rsidRPr="007C357A" w:rsidRDefault="00070E9D" w:rsidP="00070E9D">
            <w:r>
              <w:t>П</w:t>
            </w:r>
            <w:r w:rsidRPr="007C357A">
              <w:t>рочие свидетельства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2 000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</w:tcPr>
          <w:p w:rsidR="00070E9D" w:rsidRPr="00C902E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902E3">
              <w:rPr>
                <w:rFonts w:cstheme="minorHAnsi"/>
              </w:rPr>
              <w:t>.5.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>
              <w:t>П</w:t>
            </w:r>
            <w:r w:rsidRPr="007C357A">
              <w:t>остановление о выдаче денежных средств в счет возмещения расходов на похороны наследодателя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600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831474">
        <w:trPr>
          <w:trHeight w:val="597"/>
        </w:trPr>
        <w:tc>
          <w:tcPr>
            <w:tcW w:w="829" w:type="dxa"/>
          </w:tcPr>
          <w:p w:rsidR="00070E9D" w:rsidRPr="00C902E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902E3">
              <w:rPr>
                <w:rFonts w:cstheme="minorHAnsi"/>
              </w:rPr>
              <w:t>.6.</w:t>
            </w:r>
          </w:p>
        </w:tc>
        <w:tc>
          <w:tcPr>
            <w:tcW w:w="4025" w:type="dxa"/>
          </w:tcPr>
          <w:p w:rsidR="00070E9D" w:rsidRPr="007C357A" w:rsidRDefault="00070E9D" w:rsidP="00070E9D">
            <w:r>
              <w:t>З</w:t>
            </w:r>
            <w:r w:rsidRPr="007C357A">
              <w:t>апросы в рамках наследственных дел*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100</w:t>
            </w:r>
          </w:p>
        </w:tc>
        <w:tc>
          <w:tcPr>
            <w:tcW w:w="2384" w:type="dxa"/>
          </w:tcPr>
          <w:p w:rsidR="00070E9D" w:rsidRPr="007C357A" w:rsidRDefault="00070E9D" w:rsidP="0080153B">
            <w:r>
              <w:t xml:space="preserve">*См. п. </w:t>
            </w:r>
            <w:r w:rsidR="0080153B">
              <w:t>7</w:t>
            </w:r>
            <w:r w:rsidRPr="007C357A">
              <w:t xml:space="preserve"> примечаний </w:t>
            </w:r>
          </w:p>
        </w:tc>
      </w:tr>
      <w:tr w:rsidR="00070E9D" w:rsidRPr="0090473C" w:rsidTr="00AC7819">
        <w:tc>
          <w:tcPr>
            <w:tcW w:w="9628" w:type="dxa"/>
            <w:gridSpan w:val="4"/>
          </w:tcPr>
          <w:p w:rsidR="00070E9D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070E9D" w:rsidRPr="0090473C" w:rsidRDefault="00070E9D" w:rsidP="00070E9D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7</w:t>
            </w:r>
            <w:r w:rsidRPr="0090473C">
              <w:rPr>
                <w:rStyle w:val="a4"/>
                <w:sz w:val="24"/>
                <w:szCs w:val="24"/>
              </w:rPr>
              <w:t>. Принятие мер к охране наследственного имущества</w:t>
            </w:r>
          </w:p>
          <w:p w:rsidR="00070E9D" w:rsidRPr="0090473C" w:rsidRDefault="00070E9D" w:rsidP="00070E9D">
            <w:pPr>
              <w:jc w:val="center"/>
              <w:rPr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C902E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902E3">
              <w:rPr>
                <w:rFonts w:cstheme="minorHAnsi"/>
              </w:rPr>
              <w:t>.1.</w:t>
            </w:r>
          </w:p>
        </w:tc>
        <w:tc>
          <w:tcPr>
            <w:tcW w:w="4025" w:type="dxa"/>
          </w:tcPr>
          <w:p w:rsidR="00070E9D" w:rsidRPr="007C357A" w:rsidRDefault="00070E9D" w:rsidP="00070E9D">
            <w:r w:rsidRPr="007C357A">
              <w:t>Составление описи наследственного имущества, в том числе хранящегося в банковской ячейке</w:t>
            </w:r>
          </w:p>
        </w:tc>
        <w:tc>
          <w:tcPr>
            <w:tcW w:w="2390" w:type="dxa"/>
          </w:tcPr>
          <w:p w:rsidR="00070E9D" w:rsidRPr="007C357A" w:rsidRDefault="00070E9D" w:rsidP="00070E9D">
            <w:pPr>
              <w:jc w:val="both"/>
            </w:pPr>
            <w:r>
              <w:t xml:space="preserve">8 </w:t>
            </w:r>
            <w:r w:rsidRPr="007C357A">
              <w:t xml:space="preserve">000 </w:t>
            </w:r>
          </w:p>
        </w:tc>
        <w:tc>
          <w:tcPr>
            <w:tcW w:w="2384" w:type="dxa"/>
          </w:tcPr>
          <w:p w:rsidR="00070E9D" w:rsidRDefault="00070E9D" w:rsidP="00070E9D">
            <w:r w:rsidRPr="007C357A">
              <w:t xml:space="preserve">за каждый </w:t>
            </w:r>
            <w:r>
              <w:t>час</w:t>
            </w:r>
            <w:r w:rsidRPr="007C357A">
              <w:t xml:space="preserve"> производства описи</w:t>
            </w:r>
          </w:p>
        </w:tc>
      </w:tr>
      <w:tr w:rsidR="00070E9D" w:rsidRPr="005352D2" w:rsidTr="00831474">
        <w:trPr>
          <w:trHeight w:val="687"/>
        </w:trPr>
        <w:tc>
          <w:tcPr>
            <w:tcW w:w="829" w:type="dxa"/>
          </w:tcPr>
          <w:p w:rsidR="00070E9D" w:rsidRPr="00C902E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902E3">
              <w:rPr>
                <w:rFonts w:cstheme="minorHAnsi"/>
              </w:rPr>
              <w:t>.2.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 w:rsidRPr="007C357A">
              <w:t>Составление проекта договора хранения наследственного имущества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 xml:space="preserve">8 </w:t>
            </w:r>
            <w:r w:rsidRPr="007C357A">
              <w:t>000</w:t>
            </w:r>
          </w:p>
        </w:tc>
        <w:tc>
          <w:tcPr>
            <w:tcW w:w="2384" w:type="dxa"/>
          </w:tcPr>
          <w:p w:rsidR="00070E9D" w:rsidRDefault="00070E9D" w:rsidP="00070E9D"/>
        </w:tc>
      </w:tr>
      <w:tr w:rsidR="00070E9D" w:rsidRPr="005352D2" w:rsidTr="00AC7819">
        <w:tc>
          <w:tcPr>
            <w:tcW w:w="829" w:type="dxa"/>
          </w:tcPr>
          <w:p w:rsidR="00070E9D" w:rsidRPr="00C902E3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902E3">
              <w:rPr>
                <w:rFonts w:cstheme="minorHAnsi"/>
              </w:rPr>
              <w:t>.3.</w:t>
            </w: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</w:pPr>
            <w:r w:rsidRPr="007C357A">
              <w:t>Составление актов при производстве описи</w:t>
            </w:r>
          </w:p>
          <w:p w:rsidR="00070E9D" w:rsidRPr="007C357A" w:rsidRDefault="00070E9D" w:rsidP="00070E9D">
            <w:pPr>
              <w:jc w:val="both"/>
            </w:pPr>
          </w:p>
        </w:tc>
        <w:tc>
          <w:tcPr>
            <w:tcW w:w="2390" w:type="dxa"/>
          </w:tcPr>
          <w:p w:rsidR="00070E9D" w:rsidRPr="007C357A" w:rsidRDefault="00070E9D" w:rsidP="00070E9D">
            <w:r>
              <w:t>2</w:t>
            </w:r>
            <w:r w:rsidRPr="007C357A">
              <w:t xml:space="preserve"> 000</w:t>
            </w:r>
          </w:p>
        </w:tc>
        <w:tc>
          <w:tcPr>
            <w:tcW w:w="2384" w:type="dxa"/>
          </w:tcPr>
          <w:p w:rsidR="00070E9D" w:rsidRDefault="00070E9D" w:rsidP="00070E9D"/>
        </w:tc>
      </w:tr>
      <w:tr w:rsidR="00070E9D" w:rsidRPr="0090473C" w:rsidTr="00AC7819">
        <w:tc>
          <w:tcPr>
            <w:tcW w:w="9628" w:type="dxa"/>
            <w:gridSpan w:val="4"/>
          </w:tcPr>
          <w:p w:rsidR="00070E9D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8</w:t>
            </w:r>
            <w:r w:rsidRPr="0090473C">
              <w:rPr>
                <w:rStyle w:val="a4"/>
                <w:sz w:val="24"/>
                <w:szCs w:val="24"/>
              </w:rPr>
              <w:t xml:space="preserve">. Составление проектов, техническая работа за составление </w:t>
            </w:r>
          </w:p>
          <w:p w:rsidR="00070E9D" w:rsidRPr="0090473C" w:rsidRDefault="00070E9D" w:rsidP="00070E9D">
            <w:p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иных документов и выполнение иной работы.</w:t>
            </w:r>
          </w:p>
          <w:p w:rsidR="00070E9D" w:rsidRPr="0090473C" w:rsidRDefault="00070E9D" w:rsidP="00070E9D">
            <w:pPr>
              <w:jc w:val="center"/>
              <w:rPr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Pr="005658B6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8.1.</w:t>
            </w:r>
          </w:p>
        </w:tc>
        <w:tc>
          <w:tcPr>
            <w:tcW w:w="4025" w:type="dxa"/>
          </w:tcPr>
          <w:p w:rsidR="00070E9D" w:rsidRPr="007C357A" w:rsidRDefault="00070E9D" w:rsidP="00070E9D">
            <w:r w:rsidRPr="007C357A">
              <w:t>Протест векселя и удостоверение неоплаты чека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 </w:t>
            </w:r>
            <w:r w:rsidRPr="007C357A">
              <w:br/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831474">
        <w:trPr>
          <w:trHeight w:val="533"/>
        </w:trPr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C357A" w:rsidRDefault="00070E9D" w:rsidP="00070E9D">
            <w:r>
              <w:t xml:space="preserve">а) </w:t>
            </w:r>
            <w:r w:rsidRPr="007C357A">
              <w:t>в помещении нотариальной конторы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3 000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  <w:vMerge/>
          </w:tcPr>
          <w:p w:rsidR="00070E9D" w:rsidRPr="005658B6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C357A" w:rsidRDefault="00070E9D" w:rsidP="00070E9D">
            <w:r>
              <w:t xml:space="preserve">б) </w:t>
            </w:r>
            <w:r w:rsidRPr="007C357A">
              <w:t>с предварительным выездом вне помещения нотариальной конторы (в место совершения платежа)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5 000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Pr="005658B6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8.2.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 w:rsidRPr="007C357A">
              <w:t>Передача заявлений физических и юридических лиц, кроме передачи з</w:t>
            </w:r>
            <w:r>
              <w:t>аявлений в регистрирующий орган</w:t>
            </w:r>
            <w:r w:rsidRPr="007C357A">
              <w:t>: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br/>
            </w:r>
            <w:r w:rsidRPr="007C357A">
              <w:br/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  <w:vMerge/>
          </w:tcPr>
          <w:p w:rsidR="00070E9D" w:rsidRPr="00026C60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>
              <w:t>а) ли</w:t>
            </w:r>
            <w:r w:rsidRPr="007C357A">
              <w:t>чно нотариусом по адресу получателя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5</w:t>
            </w:r>
            <w:r>
              <w:t> </w:t>
            </w:r>
            <w:r w:rsidRPr="007C357A">
              <w:t>000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831474">
        <w:trPr>
          <w:trHeight w:val="501"/>
        </w:trPr>
        <w:tc>
          <w:tcPr>
            <w:tcW w:w="829" w:type="dxa"/>
            <w:vMerge/>
          </w:tcPr>
          <w:p w:rsidR="00070E9D" w:rsidRPr="00026C60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>
              <w:t>б) и</w:t>
            </w:r>
            <w:r w:rsidRPr="007C357A">
              <w:t>ным способом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1 000    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</w:tcPr>
          <w:p w:rsidR="00070E9D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26C60">
              <w:rPr>
                <w:rFonts w:cstheme="minorHAnsi"/>
              </w:rPr>
              <w:t>.3.</w:t>
            </w:r>
          </w:p>
          <w:p w:rsidR="00070E9D" w:rsidRPr="00026C60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7C357A" w:rsidRDefault="00070E9D" w:rsidP="00070E9D">
            <w:pPr>
              <w:rPr>
                <w:b/>
              </w:rPr>
            </w:pPr>
            <w:r w:rsidRPr="007C357A">
              <w:t xml:space="preserve"> Передача заявлений </w:t>
            </w:r>
            <w:r w:rsidRPr="0090473C">
              <w:t>в регистрирующий орган:</w:t>
            </w:r>
          </w:p>
        </w:tc>
        <w:tc>
          <w:tcPr>
            <w:tcW w:w="2390" w:type="dxa"/>
          </w:tcPr>
          <w:p w:rsidR="00070E9D" w:rsidRPr="007C357A" w:rsidRDefault="00070E9D" w:rsidP="00070E9D"/>
        </w:tc>
        <w:tc>
          <w:tcPr>
            <w:tcW w:w="2384" w:type="dxa"/>
            <w:vMerge w:val="restart"/>
          </w:tcPr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Default="00070E9D" w:rsidP="00070E9D"/>
          <w:p w:rsidR="00070E9D" w:rsidRPr="00847438" w:rsidRDefault="00070E9D" w:rsidP="0080153B">
            <w:r>
              <w:t>С</w:t>
            </w:r>
            <w:r w:rsidRPr="00847438">
              <w:t>м. примечание п.</w:t>
            </w:r>
            <w:r w:rsidR="0080153B">
              <w:t xml:space="preserve"> 8</w:t>
            </w:r>
          </w:p>
        </w:tc>
      </w:tr>
      <w:tr w:rsidR="00070E9D" w:rsidRPr="005658B6" w:rsidTr="00AC7819">
        <w:tc>
          <w:tcPr>
            <w:tcW w:w="829" w:type="dxa"/>
            <w:vMerge w:val="restart"/>
          </w:tcPr>
          <w:p w:rsidR="00070E9D" w:rsidRPr="005658B6" w:rsidRDefault="00070E9D" w:rsidP="00070E9D">
            <w:pPr>
              <w:rPr>
                <w:rFonts w:cstheme="minorHAnsi"/>
                <w:sz w:val="24"/>
                <w:szCs w:val="24"/>
              </w:rPr>
            </w:pPr>
            <w:r w:rsidRPr="005658B6">
              <w:t>8.3.1.</w:t>
            </w:r>
          </w:p>
        </w:tc>
        <w:tc>
          <w:tcPr>
            <w:tcW w:w="4025" w:type="dxa"/>
          </w:tcPr>
          <w:p w:rsidR="00070E9D" w:rsidRPr="005658B6" w:rsidRDefault="00070E9D" w:rsidP="00070E9D">
            <w:pPr>
              <w:jc w:val="both"/>
            </w:pPr>
            <w:r w:rsidRPr="005658B6">
              <w:t xml:space="preserve">Передача в налоговый орган электронных документов, подписанных ЭП нотариуса, </w:t>
            </w:r>
            <w:r w:rsidRPr="005658B6">
              <w:rPr>
                <w:rStyle w:val="apple-style-span"/>
              </w:rPr>
              <w:t xml:space="preserve">для государственной регистрации юридических лиц и индивидуальных предпринимателей, а </w:t>
            </w:r>
            <w:proofErr w:type="gramStart"/>
            <w:r w:rsidRPr="005658B6">
              <w:rPr>
                <w:rStyle w:val="apple-style-span"/>
              </w:rPr>
              <w:t>так же</w:t>
            </w:r>
            <w:proofErr w:type="gramEnd"/>
            <w:r w:rsidRPr="005658B6">
              <w:rPr>
                <w:rStyle w:val="apple-style-span"/>
              </w:rPr>
              <w:t xml:space="preserve"> для внесения изменений в ЕГРЮЛ и ЕГРИП в сведения о юридических лицах и индивидуальных предпринимателях</w:t>
            </w:r>
            <w:r>
              <w:rPr>
                <w:rStyle w:val="apple-style-span"/>
              </w:rPr>
              <w:t xml:space="preserve"> (кроме сделок с долями в уставном капитале ООО)</w:t>
            </w:r>
            <w:r w:rsidRPr="005658B6">
              <w:rPr>
                <w:rStyle w:val="apple-style-span"/>
              </w:rPr>
              <w:t>:</w:t>
            </w:r>
          </w:p>
        </w:tc>
        <w:tc>
          <w:tcPr>
            <w:tcW w:w="2390" w:type="dxa"/>
          </w:tcPr>
          <w:p w:rsidR="00070E9D" w:rsidRPr="005658B6" w:rsidRDefault="00070E9D" w:rsidP="00070E9D"/>
          <w:p w:rsidR="00070E9D" w:rsidRPr="005658B6" w:rsidRDefault="00070E9D" w:rsidP="00070E9D"/>
          <w:p w:rsidR="00070E9D" w:rsidRPr="005658B6" w:rsidRDefault="00070E9D" w:rsidP="00070E9D"/>
          <w:p w:rsidR="00070E9D" w:rsidRPr="005658B6" w:rsidRDefault="00070E9D" w:rsidP="00070E9D"/>
          <w:p w:rsidR="00070E9D" w:rsidRPr="005658B6" w:rsidRDefault="00070E9D" w:rsidP="00070E9D"/>
          <w:p w:rsidR="00070E9D" w:rsidRPr="005658B6" w:rsidRDefault="00070E9D" w:rsidP="00070E9D"/>
        </w:tc>
        <w:tc>
          <w:tcPr>
            <w:tcW w:w="2384" w:type="dxa"/>
            <w:vMerge/>
          </w:tcPr>
          <w:p w:rsidR="00070E9D" w:rsidRPr="005658B6" w:rsidRDefault="00070E9D" w:rsidP="00070E9D"/>
        </w:tc>
      </w:tr>
      <w:tr w:rsidR="00070E9D" w:rsidRPr="005658B6" w:rsidTr="00AC7819">
        <w:tc>
          <w:tcPr>
            <w:tcW w:w="829" w:type="dxa"/>
            <w:vMerge/>
          </w:tcPr>
          <w:p w:rsidR="00070E9D" w:rsidRPr="005658B6" w:rsidRDefault="00070E9D" w:rsidP="00070E9D"/>
        </w:tc>
        <w:tc>
          <w:tcPr>
            <w:tcW w:w="4025" w:type="dxa"/>
          </w:tcPr>
          <w:p w:rsidR="00070E9D" w:rsidRPr="005658B6" w:rsidRDefault="00070E9D" w:rsidP="00070E9D">
            <w:pPr>
              <w:jc w:val="both"/>
            </w:pPr>
            <w:r w:rsidRPr="005658B6">
              <w:rPr>
                <w:rStyle w:val="apple-style-span"/>
              </w:rPr>
              <w:t>а) для индивидуальных предпринимателей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 xml:space="preserve">500 </w:t>
            </w:r>
          </w:p>
          <w:p w:rsidR="00070E9D" w:rsidRPr="005658B6" w:rsidRDefault="00070E9D" w:rsidP="00070E9D"/>
        </w:tc>
        <w:tc>
          <w:tcPr>
            <w:tcW w:w="2384" w:type="dxa"/>
            <w:vMerge/>
          </w:tcPr>
          <w:p w:rsidR="00070E9D" w:rsidRPr="005658B6" w:rsidRDefault="00070E9D" w:rsidP="00070E9D"/>
        </w:tc>
      </w:tr>
      <w:tr w:rsidR="00070E9D" w:rsidRPr="005658B6" w:rsidTr="00831474">
        <w:trPr>
          <w:trHeight w:val="449"/>
        </w:trPr>
        <w:tc>
          <w:tcPr>
            <w:tcW w:w="829" w:type="dxa"/>
            <w:vMerge/>
          </w:tcPr>
          <w:p w:rsidR="00070E9D" w:rsidRPr="005658B6" w:rsidRDefault="00070E9D" w:rsidP="00070E9D"/>
        </w:tc>
        <w:tc>
          <w:tcPr>
            <w:tcW w:w="4025" w:type="dxa"/>
          </w:tcPr>
          <w:p w:rsidR="00070E9D" w:rsidRPr="005658B6" w:rsidRDefault="00070E9D" w:rsidP="00070E9D">
            <w:pPr>
              <w:jc w:val="both"/>
            </w:pPr>
            <w:r w:rsidRPr="005658B6">
              <w:rPr>
                <w:rStyle w:val="apple-style-span"/>
              </w:rPr>
              <w:t>б) для юридических лиц</w:t>
            </w:r>
          </w:p>
        </w:tc>
        <w:tc>
          <w:tcPr>
            <w:tcW w:w="2390" w:type="dxa"/>
          </w:tcPr>
          <w:p w:rsidR="00070E9D" w:rsidRPr="005658B6" w:rsidRDefault="00070E9D" w:rsidP="00070E9D">
            <w:r w:rsidRPr="005658B6">
              <w:t>1 000</w:t>
            </w:r>
          </w:p>
        </w:tc>
        <w:tc>
          <w:tcPr>
            <w:tcW w:w="2384" w:type="dxa"/>
            <w:vMerge/>
          </w:tcPr>
          <w:p w:rsidR="00070E9D" w:rsidRPr="005658B6" w:rsidRDefault="00070E9D" w:rsidP="00070E9D"/>
        </w:tc>
      </w:tr>
      <w:tr w:rsidR="00070E9D" w:rsidRPr="005352D2" w:rsidTr="00AC7819">
        <w:tc>
          <w:tcPr>
            <w:tcW w:w="829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  <w:r>
              <w:t>8</w:t>
            </w:r>
            <w:r w:rsidRPr="007C357A">
              <w:t>.3.2.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 w:rsidRPr="007C357A">
              <w:t>При совершении сделок с недвижимым имуществом, в том числе почтовым отправлением</w:t>
            </w:r>
            <w:r>
              <w:t>,</w:t>
            </w:r>
            <w:r w:rsidRPr="007C357A">
              <w:t xml:space="preserve"> непосредственно нотариусом или сотрудником нотариуса*</w:t>
            </w:r>
            <w:r>
              <w:t xml:space="preserve"> (кроме электронной передачи)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1 000</w:t>
            </w:r>
          </w:p>
        </w:tc>
        <w:tc>
          <w:tcPr>
            <w:tcW w:w="2384" w:type="dxa"/>
            <w:vMerge/>
          </w:tcPr>
          <w:p w:rsidR="00070E9D" w:rsidRPr="007C357A" w:rsidRDefault="00070E9D" w:rsidP="00070E9D"/>
        </w:tc>
      </w:tr>
      <w:tr w:rsidR="00070E9D" w:rsidRPr="00774432" w:rsidTr="00AC7819">
        <w:tc>
          <w:tcPr>
            <w:tcW w:w="829" w:type="dxa"/>
          </w:tcPr>
          <w:p w:rsidR="00070E9D" w:rsidRPr="00775D93" w:rsidRDefault="00070E9D" w:rsidP="00070E9D">
            <w:r w:rsidRPr="00775D93">
              <w:t>8.4.</w:t>
            </w:r>
          </w:p>
        </w:tc>
        <w:tc>
          <w:tcPr>
            <w:tcW w:w="4025" w:type="dxa"/>
          </w:tcPr>
          <w:p w:rsidR="00070E9D" w:rsidRPr="00775D93" w:rsidRDefault="00070E9D" w:rsidP="00070E9D">
            <w:pPr>
              <w:jc w:val="both"/>
            </w:pPr>
            <w:r w:rsidRPr="00775D93">
              <w:t xml:space="preserve">Внесение сведений в Единый федеральный реестр сведений о банкротстве и в Единый федеральный реестр сведений о фактах деятельности юридических лиц </w:t>
            </w:r>
          </w:p>
        </w:tc>
        <w:tc>
          <w:tcPr>
            <w:tcW w:w="2390" w:type="dxa"/>
          </w:tcPr>
          <w:p w:rsidR="00070E9D" w:rsidRPr="00775D93" w:rsidRDefault="00070E9D" w:rsidP="00070E9D">
            <w:r w:rsidRPr="00775D93">
              <w:t>1</w:t>
            </w:r>
            <w:r>
              <w:t> </w:t>
            </w:r>
            <w:r w:rsidRPr="00775D93">
              <w:t>000</w:t>
            </w:r>
          </w:p>
        </w:tc>
        <w:tc>
          <w:tcPr>
            <w:tcW w:w="2384" w:type="dxa"/>
          </w:tcPr>
          <w:p w:rsidR="00070E9D" w:rsidRPr="00774432" w:rsidRDefault="00070E9D" w:rsidP="00070E9D">
            <w:pPr>
              <w:rPr>
                <w:color w:val="FF0000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7C357A" w:rsidRDefault="00070E9D" w:rsidP="00070E9D">
            <w:r>
              <w:t>8.5.</w:t>
            </w:r>
          </w:p>
        </w:tc>
        <w:tc>
          <w:tcPr>
            <w:tcW w:w="4025" w:type="dxa"/>
          </w:tcPr>
          <w:p w:rsidR="00070E9D" w:rsidRPr="00DC36C1" w:rsidRDefault="00070E9D" w:rsidP="00070E9D">
            <w:pPr>
              <w:jc w:val="both"/>
              <w:rPr>
                <w:b/>
              </w:rPr>
            </w:pPr>
            <w:r w:rsidRPr="00DC36C1">
              <w:rPr>
                <w:rStyle w:val="a4"/>
                <w:b w:val="0"/>
              </w:rPr>
              <w:t>Выдача, изготовление дубликатов документов*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2 100</w:t>
            </w:r>
          </w:p>
        </w:tc>
        <w:tc>
          <w:tcPr>
            <w:tcW w:w="2384" w:type="dxa"/>
          </w:tcPr>
          <w:p w:rsidR="00070E9D" w:rsidRPr="007C357A" w:rsidRDefault="00070E9D" w:rsidP="0080153B">
            <w:r w:rsidRPr="005E4E7C">
              <w:t>См. п.</w:t>
            </w:r>
            <w:r>
              <w:t xml:space="preserve"> </w:t>
            </w:r>
            <w:r w:rsidR="0080153B">
              <w:t>6</w:t>
            </w:r>
            <w:r w:rsidRPr="005E4E7C">
              <w:t xml:space="preserve"> </w:t>
            </w:r>
            <w:r>
              <w:t>п</w:t>
            </w:r>
            <w:r w:rsidRPr="005E4E7C">
              <w:t>римечаний</w:t>
            </w:r>
          </w:p>
        </w:tc>
      </w:tr>
      <w:tr w:rsidR="00070E9D" w:rsidRPr="005352D2" w:rsidTr="00AC7819">
        <w:tc>
          <w:tcPr>
            <w:tcW w:w="829" w:type="dxa"/>
          </w:tcPr>
          <w:p w:rsidR="00070E9D" w:rsidRPr="005352D2" w:rsidRDefault="00070E9D" w:rsidP="00070E9D">
            <w:pPr>
              <w:rPr>
                <w:rFonts w:cstheme="minorHAnsi"/>
                <w:sz w:val="24"/>
                <w:szCs w:val="24"/>
              </w:rPr>
            </w:pPr>
            <w:r>
              <w:t>8.6.</w:t>
            </w:r>
          </w:p>
        </w:tc>
        <w:tc>
          <w:tcPr>
            <w:tcW w:w="4025" w:type="dxa"/>
          </w:tcPr>
          <w:p w:rsidR="00070E9D" w:rsidRPr="007C357A" w:rsidRDefault="00070E9D" w:rsidP="00070E9D">
            <w:r w:rsidRPr="007C357A">
              <w:t>Составление проекта исполнительной надписи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 xml:space="preserve">500 </w:t>
            </w:r>
          </w:p>
        </w:tc>
        <w:tc>
          <w:tcPr>
            <w:tcW w:w="2384" w:type="dxa"/>
          </w:tcPr>
          <w:p w:rsidR="00070E9D" w:rsidRPr="007C357A" w:rsidRDefault="00070E9D" w:rsidP="00070E9D">
            <w:r w:rsidRPr="007C357A">
              <w:t>за каждую исполнительную надпись</w:t>
            </w:r>
          </w:p>
        </w:tc>
      </w:tr>
      <w:tr w:rsidR="00070E9D" w:rsidRPr="005352D2" w:rsidTr="00AC7819">
        <w:tc>
          <w:tcPr>
            <w:tcW w:w="829" w:type="dxa"/>
          </w:tcPr>
          <w:p w:rsidR="00070E9D" w:rsidRPr="00026C60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8.7.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jc w:val="both"/>
            </w:pPr>
            <w:r>
              <w:t>Принятие в депозит нотариуса, удостоверившего сделку, денежных сумм в целях исполнения обязательств по такой сделке</w:t>
            </w: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 xml:space="preserve">1 000 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831474">
        <w:trPr>
          <w:trHeight w:val="840"/>
        </w:trPr>
        <w:tc>
          <w:tcPr>
            <w:tcW w:w="829" w:type="dxa"/>
          </w:tcPr>
          <w:p w:rsidR="00070E9D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8.8.</w:t>
            </w:r>
          </w:p>
        </w:tc>
        <w:tc>
          <w:tcPr>
            <w:tcW w:w="4025" w:type="dxa"/>
          </w:tcPr>
          <w:p w:rsidR="00070E9D" w:rsidRPr="007C357A" w:rsidRDefault="00AB640F" w:rsidP="00070E9D">
            <w:pPr>
              <w:jc w:val="both"/>
            </w:pPr>
            <w:r>
              <w:t>Оформление документов и составление технической документации при принятии денег и ценных бумаг в депозит нотариуса и выдаче денег из депозита</w:t>
            </w:r>
          </w:p>
        </w:tc>
        <w:tc>
          <w:tcPr>
            <w:tcW w:w="2390" w:type="dxa"/>
          </w:tcPr>
          <w:p w:rsidR="00070E9D" w:rsidRPr="007C357A" w:rsidRDefault="00AB640F" w:rsidP="00070E9D">
            <w:r>
              <w:t>5 000 + от 500 до                 1 000 за каждого кредитора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</w:tcPr>
          <w:p w:rsidR="00070E9D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8.9.</w:t>
            </w:r>
          </w:p>
        </w:tc>
        <w:tc>
          <w:tcPr>
            <w:tcW w:w="4025" w:type="dxa"/>
          </w:tcPr>
          <w:p w:rsidR="00070E9D" w:rsidRPr="00DC36C1" w:rsidRDefault="00070E9D" w:rsidP="00070E9D">
            <w:pPr>
              <w:jc w:val="both"/>
              <w:rPr>
                <w:b/>
              </w:rPr>
            </w:pPr>
            <w:r w:rsidRPr="00DC36C1">
              <w:rPr>
                <w:rStyle w:val="a4"/>
                <w:b w:val="0"/>
              </w:rPr>
              <w:t>Выполнение работ, связанных с принятием документов на хранение (составление проекта заявления о принятии документов на хранение, обеспечение сохранности документа и т.п.)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Всего 1 000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</w:tcPr>
          <w:p w:rsidR="00070E9D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8.10.</w:t>
            </w:r>
          </w:p>
        </w:tc>
        <w:tc>
          <w:tcPr>
            <w:tcW w:w="4025" w:type="dxa"/>
          </w:tcPr>
          <w:p w:rsidR="00070E9D" w:rsidRPr="00DC36C1" w:rsidRDefault="00070E9D" w:rsidP="00070E9D">
            <w:pPr>
              <w:jc w:val="both"/>
              <w:rPr>
                <w:rStyle w:val="a4"/>
                <w:b w:val="0"/>
              </w:rPr>
            </w:pPr>
            <w:r w:rsidRPr="00DC36C1">
              <w:rPr>
                <w:rStyle w:val="a4"/>
                <w:b w:val="0"/>
              </w:rPr>
              <w:t>Проверка полномочий и техническая работа при свидетельствовании подлинности подписи переводчика;</w:t>
            </w:r>
            <w:r w:rsidRPr="00DC36C1">
              <w:rPr>
                <w:b/>
                <w:bCs/>
              </w:rPr>
              <w:br/>
            </w:r>
          </w:p>
        </w:tc>
        <w:tc>
          <w:tcPr>
            <w:tcW w:w="2390" w:type="dxa"/>
          </w:tcPr>
          <w:p w:rsidR="00070E9D" w:rsidRDefault="00070E9D" w:rsidP="00070E9D">
            <w:r>
              <w:t>300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</w:tcPr>
          <w:p w:rsidR="00070E9D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8.11.</w:t>
            </w:r>
          </w:p>
        </w:tc>
        <w:tc>
          <w:tcPr>
            <w:tcW w:w="4025" w:type="dxa"/>
          </w:tcPr>
          <w:p w:rsidR="00070E9D" w:rsidRPr="00DC36C1" w:rsidRDefault="00070E9D" w:rsidP="00070E9D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</w:t>
            </w:r>
            <w:r w:rsidRPr="00DC36C1">
              <w:rPr>
                <w:rStyle w:val="a4"/>
                <w:b w:val="0"/>
              </w:rPr>
              <w:t>еревод документа с одного языка на другой нотариусом, владеющим соответствующим языком</w:t>
            </w:r>
          </w:p>
        </w:tc>
        <w:tc>
          <w:tcPr>
            <w:tcW w:w="2390" w:type="dxa"/>
          </w:tcPr>
          <w:p w:rsidR="00070E9D" w:rsidRDefault="00070E9D" w:rsidP="00070E9D">
            <w:r w:rsidRPr="007C357A">
              <w:t xml:space="preserve">1 </w:t>
            </w:r>
            <w:r>
              <w:t>200</w:t>
            </w:r>
            <w:r w:rsidRPr="007C357A">
              <w:t xml:space="preserve"> </w:t>
            </w:r>
          </w:p>
        </w:tc>
        <w:tc>
          <w:tcPr>
            <w:tcW w:w="2384" w:type="dxa"/>
          </w:tcPr>
          <w:p w:rsidR="00070E9D" w:rsidRPr="007C357A" w:rsidRDefault="00070E9D" w:rsidP="00070E9D">
            <w:r w:rsidRPr="007C357A">
              <w:t xml:space="preserve">за </w:t>
            </w:r>
            <w:r>
              <w:t xml:space="preserve">одну </w:t>
            </w:r>
            <w:r w:rsidRPr="007C357A">
              <w:t>страницу текста    </w:t>
            </w:r>
          </w:p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8.12.</w:t>
            </w:r>
          </w:p>
        </w:tc>
        <w:tc>
          <w:tcPr>
            <w:tcW w:w="4025" w:type="dxa"/>
          </w:tcPr>
          <w:p w:rsidR="00070E9D" w:rsidRPr="005658B6" w:rsidRDefault="00070E9D" w:rsidP="00070E9D">
            <w:pPr>
              <w:jc w:val="both"/>
              <w:rPr>
                <w:rStyle w:val="a4"/>
              </w:rPr>
            </w:pPr>
            <w:r w:rsidRPr="005658B6">
              <w:rPr>
                <w:bCs/>
              </w:rPr>
              <w:t>Свидетельствование подлинности подписей на банковских карточках (за одну карточку независимо от количества подписей):</w:t>
            </w:r>
          </w:p>
        </w:tc>
        <w:tc>
          <w:tcPr>
            <w:tcW w:w="2390" w:type="dxa"/>
          </w:tcPr>
          <w:p w:rsidR="00070E9D" w:rsidRPr="007C357A" w:rsidRDefault="00070E9D" w:rsidP="00070E9D"/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831474">
        <w:trPr>
          <w:trHeight w:val="458"/>
        </w:trPr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pPr>
              <w:jc w:val="both"/>
              <w:rPr>
                <w:b/>
                <w:bCs/>
              </w:rPr>
            </w:pPr>
            <w:r w:rsidRPr="005658B6">
              <w:t>а) физических  лиц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2 000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831474">
        <w:trPr>
          <w:trHeight w:val="592"/>
        </w:trPr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5658B6" w:rsidRDefault="00070E9D" w:rsidP="00070E9D">
            <w:pPr>
              <w:jc w:val="both"/>
            </w:pPr>
            <w:r w:rsidRPr="005658B6">
              <w:t>б) юридических лиц</w:t>
            </w:r>
          </w:p>
        </w:tc>
        <w:tc>
          <w:tcPr>
            <w:tcW w:w="2390" w:type="dxa"/>
          </w:tcPr>
          <w:p w:rsidR="00070E9D" w:rsidRDefault="00070E9D" w:rsidP="00070E9D">
            <w:r>
              <w:t>2 500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</w:tcPr>
          <w:p w:rsidR="00070E9D" w:rsidRPr="00026C60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>8.13.</w:t>
            </w:r>
          </w:p>
        </w:tc>
        <w:tc>
          <w:tcPr>
            <w:tcW w:w="4025" w:type="dxa"/>
          </w:tcPr>
          <w:p w:rsidR="00070E9D" w:rsidRPr="007C357A" w:rsidRDefault="00070E9D" w:rsidP="00070E9D">
            <w:r w:rsidRPr="007C357A">
              <w:t>Хранение документов</w:t>
            </w:r>
            <w:r>
              <w:t xml:space="preserve"> 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30</w:t>
            </w:r>
            <w:r w:rsidRPr="007C357A">
              <w:t xml:space="preserve"> </w:t>
            </w:r>
          </w:p>
        </w:tc>
        <w:tc>
          <w:tcPr>
            <w:tcW w:w="2384" w:type="dxa"/>
          </w:tcPr>
          <w:p w:rsidR="00070E9D" w:rsidRPr="007C357A" w:rsidRDefault="00070E9D" w:rsidP="00070E9D">
            <w:r>
              <w:t xml:space="preserve">за </w:t>
            </w:r>
            <w:proofErr w:type="gramStart"/>
            <w:r>
              <w:t>один  документ</w:t>
            </w:r>
            <w:proofErr w:type="gramEnd"/>
            <w:r>
              <w:t>, за каждый день хранения</w:t>
            </w:r>
          </w:p>
        </w:tc>
      </w:tr>
      <w:tr w:rsidR="00070E9D" w:rsidRPr="005352D2" w:rsidTr="00831474">
        <w:trPr>
          <w:trHeight w:val="637"/>
        </w:trPr>
        <w:tc>
          <w:tcPr>
            <w:tcW w:w="829" w:type="dxa"/>
          </w:tcPr>
          <w:p w:rsidR="00070E9D" w:rsidRPr="00775D93" w:rsidRDefault="00070E9D" w:rsidP="00070E9D">
            <w:pPr>
              <w:rPr>
                <w:rFonts w:cstheme="minorHAnsi"/>
              </w:rPr>
            </w:pPr>
            <w:r w:rsidRPr="00775D93">
              <w:t>8.1</w:t>
            </w:r>
            <w:r>
              <w:t>4</w:t>
            </w:r>
            <w:r w:rsidRPr="00775D93">
              <w:t>.</w:t>
            </w:r>
          </w:p>
        </w:tc>
        <w:tc>
          <w:tcPr>
            <w:tcW w:w="8799" w:type="dxa"/>
            <w:gridSpan w:val="3"/>
          </w:tcPr>
          <w:p w:rsidR="00070E9D" w:rsidRPr="00775D93" w:rsidRDefault="00070E9D" w:rsidP="00070E9D">
            <w:r w:rsidRPr="00775D93">
              <w:t>Удостоверение документов вне помещения нотариальной конторы</w:t>
            </w:r>
          </w:p>
        </w:tc>
      </w:tr>
      <w:tr w:rsidR="00070E9D" w:rsidRPr="0090473C" w:rsidTr="006F1148">
        <w:trPr>
          <w:trHeight w:val="1723"/>
        </w:trPr>
        <w:tc>
          <w:tcPr>
            <w:tcW w:w="829" w:type="dxa"/>
          </w:tcPr>
          <w:p w:rsidR="00070E9D" w:rsidRPr="00775D93" w:rsidRDefault="00070E9D" w:rsidP="00070E9D">
            <w:pPr>
              <w:rPr>
                <w:rFonts w:cstheme="minorHAnsi"/>
              </w:rPr>
            </w:pPr>
            <w:r w:rsidRPr="00775D93">
              <w:rPr>
                <w:rFonts w:cstheme="minorHAnsi"/>
              </w:rPr>
              <w:t>8.1</w:t>
            </w:r>
            <w:r>
              <w:rPr>
                <w:rFonts w:cstheme="minorHAnsi"/>
              </w:rPr>
              <w:t>4</w:t>
            </w:r>
            <w:r w:rsidRPr="00775D93">
              <w:rPr>
                <w:rFonts w:cstheme="minorHAnsi"/>
              </w:rPr>
              <w:t>.1.</w:t>
            </w:r>
          </w:p>
        </w:tc>
        <w:tc>
          <w:tcPr>
            <w:tcW w:w="4025" w:type="dxa"/>
          </w:tcPr>
          <w:p w:rsidR="00070E9D" w:rsidRPr="00775D93" w:rsidRDefault="00070E9D" w:rsidP="00070E9D">
            <w:pPr>
              <w:spacing w:after="240"/>
              <w:jc w:val="both"/>
            </w:pPr>
            <w:r w:rsidRPr="00775D93">
              <w:t>Составление проектов документов с выездом на дом, в лечебное и иное медико-социальное учреждение для совершения нотариального действия от имени</w:t>
            </w:r>
            <w:r>
              <w:t xml:space="preserve"> </w:t>
            </w:r>
            <w:r w:rsidRPr="00775D93">
              <w:t>нетранспортабельных граждан (физических лиц)</w:t>
            </w:r>
          </w:p>
        </w:tc>
        <w:tc>
          <w:tcPr>
            <w:tcW w:w="2390" w:type="dxa"/>
          </w:tcPr>
          <w:p w:rsidR="00070E9D" w:rsidRDefault="00070E9D" w:rsidP="00070E9D">
            <w:r w:rsidRPr="00775D93">
              <w:t xml:space="preserve">Тариф за услуги </w:t>
            </w:r>
            <w:proofErr w:type="spellStart"/>
            <w:r w:rsidRPr="00775D93">
              <w:t>ПиТР</w:t>
            </w:r>
            <w:proofErr w:type="spellEnd"/>
            <w:r w:rsidRPr="00775D93">
              <w:t xml:space="preserve"> взыскивается в </w:t>
            </w:r>
            <w:proofErr w:type="spellStart"/>
            <w:r w:rsidRPr="00775D93">
              <w:t>полуторократном</w:t>
            </w:r>
            <w:proofErr w:type="spellEnd"/>
            <w:r w:rsidRPr="00775D93">
              <w:t xml:space="preserve"> размере от тарифа за аналогичное </w:t>
            </w:r>
            <w:proofErr w:type="spellStart"/>
            <w:proofErr w:type="gramStart"/>
            <w:r w:rsidRPr="00775D93">
              <w:t>нотари-альное</w:t>
            </w:r>
            <w:proofErr w:type="spellEnd"/>
            <w:proofErr w:type="gramEnd"/>
            <w:r w:rsidRPr="00775D93">
              <w:t xml:space="preserve"> действие, со-</w:t>
            </w:r>
            <w:proofErr w:type="spellStart"/>
            <w:r w:rsidRPr="00775D93">
              <w:t>вершаемое</w:t>
            </w:r>
            <w:proofErr w:type="spellEnd"/>
            <w:r w:rsidRPr="00775D93">
              <w:t xml:space="preserve"> в </w:t>
            </w:r>
            <w:proofErr w:type="spellStart"/>
            <w:r w:rsidRPr="00775D93">
              <w:t>поме-щении</w:t>
            </w:r>
            <w:proofErr w:type="spellEnd"/>
            <w:r w:rsidRPr="00775D93">
              <w:t xml:space="preserve"> нотариальной конторы</w:t>
            </w:r>
          </w:p>
          <w:p w:rsidR="00070E9D" w:rsidRPr="00775D93" w:rsidRDefault="00070E9D" w:rsidP="00070E9D"/>
        </w:tc>
        <w:tc>
          <w:tcPr>
            <w:tcW w:w="2384" w:type="dxa"/>
            <w:vMerge w:val="restart"/>
          </w:tcPr>
          <w:p w:rsidR="00070E9D" w:rsidRPr="0090473C" w:rsidRDefault="00070E9D" w:rsidP="00070E9D">
            <w:pPr>
              <w:rPr>
                <w:color w:val="FF0000"/>
              </w:rPr>
            </w:pPr>
          </w:p>
        </w:tc>
      </w:tr>
      <w:tr w:rsidR="00070E9D" w:rsidRPr="0090473C" w:rsidTr="006F1148">
        <w:trPr>
          <w:trHeight w:val="3834"/>
        </w:trPr>
        <w:tc>
          <w:tcPr>
            <w:tcW w:w="829" w:type="dxa"/>
          </w:tcPr>
          <w:p w:rsidR="00070E9D" w:rsidRPr="00775D93" w:rsidRDefault="00070E9D" w:rsidP="00070E9D">
            <w:pPr>
              <w:rPr>
                <w:rFonts w:cstheme="minorHAnsi"/>
              </w:rPr>
            </w:pPr>
            <w:r w:rsidRPr="00775D93">
              <w:rPr>
                <w:rFonts w:cstheme="minorHAnsi"/>
              </w:rPr>
              <w:t>8.1</w:t>
            </w:r>
            <w:r>
              <w:rPr>
                <w:rFonts w:cstheme="minorHAnsi"/>
              </w:rPr>
              <w:t>4</w:t>
            </w:r>
            <w:r w:rsidRPr="00775D93">
              <w:rPr>
                <w:rFonts w:cstheme="minorHAnsi"/>
              </w:rPr>
              <w:t>.2</w:t>
            </w:r>
          </w:p>
        </w:tc>
        <w:tc>
          <w:tcPr>
            <w:tcW w:w="4025" w:type="dxa"/>
          </w:tcPr>
          <w:p w:rsidR="00070E9D" w:rsidRPr="00775D93" w:rsidRDefault="00070E9D" w:rsidP="001D2919">
            <w:pPr>
              <w:spacing w:after="240"/>
              <w:jc w:val="both"/>
            </w:pPr>
            <w:r w:rsidRPr="00775D93">
              <w:t>Составление проектов документов с выездом в иных случаях (за исключением случаев, определенных п. 8.1</w:t>
            </w:r>
            <w:r w:rsidR="001D2919">
              <w:t>4</w:t>
            </w:r>
            <w:r w:rsidRPr="00775D93">
              <w:t>.1.), в том числе при выезде в организации для совершения нотариального действия от имени юридических лиц; физических лиц, в том числе находящихся в местах лишения свободы (кроме СИЗО, ИВС, учреждениях закрытого типа, воинских частях и других</w:t>
            </w:r>
            <w:r>
              <w:t>)</w:t>
            </w:r>
            <w:r w:rsidRPr="00775D93">
              <w:t>, начальники которых уполномочены на совершение нотариальных действий в соответствии с действующим законодательством.</w:t>
            </w:r>
          </w:p>
        </w:tc>
        <w:tc>
          <w:tcPr>
            <w:tcW w:w="2390" w:type="dxa"/>
          </w:tcPr>
          <w:p w:rsidR="00070E9D" w:rsidRPr="00775D93" w:rsidRDefault="00070E9D" w:rsidP="001D2919">
            <w:r w:rsidRPr="00775D93">
              <w:t>5000 (взыскивается дополнительно к тарифу, указанному в п. 8.</w:t>
            </w:r>
            <w:r w:rsidR="001D2919">
              <w:t>14</w:t>
            </w:r>
            <w:r w:rsidRPr="00775D93">
              <w:t>.1.)</w:t>
            </w:r>
          </w:p>
        </w:tc>
        <w:tc>
          <w:tcPr>
            <w:tcW w:w="2384" w:type="dxa"/>
            <w:vMerge/>
          </w:tcPr>
          <w:p w:rsidR="00070E9D" w:rsidRPr="0090473C" w:rsidRDefault="00070E9D" w:rsidP="00070E9D">
            <w:pPr>
              <w:rPr>
                <w:color w:val="FF0000"/>
              </w:rPr>
            </w:pPr>
          </w:p>
        </w:tc>
      </w:tr>
      <w:tr w:rsidR="00070E9D" w:rsidRPr="0090473C" w:rsidTr="00AC7819">
        <w:tc>
          <w:tcPr>
            <w:tcW w:w="9628" w:type="dxa"/>
            <w:gridSpan w:val="4"/>
          </w:tcPr>
          <w:p w:rsidR="00070E9D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070E9D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</w:t>
            </w:r>
            <w:r w:rsidRPr="0090473C">
              <w:rPr>
                <w:rStyle w:val="a4"/>
                <w:sz w:val="24"/>
                <w:szCs w:val="24"/>
              </w:rPr>
              <w:t xml:space="preserve">. </w:t>
            </w:r>
            <w:r>
              <w:rPr>
                <w:rStyle w:val="a4"/>
                <w:sz w:val="24"/>
                <w:szCs w:val="24"/>
              </w:rPr>
              <w:t>Техническая работа</w:t>
            </w:r>
          </w:p>
          <w:p w:rsidR="00070E9D" w:rsidRPr="0090473C" w:rsidRDefault="00070E9D" w:rsidP="00070E9D">
            <w:pPr>
              <w:jc w:val="center"/>
              <w:rPr>
                <w:sz w:val="24"/>
                <w:szCs w:val="24"/>
              </w:rPr>
            </w:pPr>
          </w:p>
        </w:tc>
      </w:tr>
      <w:tr w:rsidR="00070E9D" w:rsidRPr="005352D2" w:rsidTr="00831474">
        <w:trPr>
          <w:trHeight w:val="654"/>
        </w:trPr>
        <w:tc>
          <w:tcPr>
            <w:tcW w:w="829" w:type="dxa"/>
          </w:tcPr>
          <w:p w:rsidR="00070E9D" w:rsidRPr="005658B6" w:rsidRDefault="00070E9D" w:rsidP="00070E9D">
            <w:pPr>
              <w:rPr>
                <w:rStyle w:val="a4"/>
                <w:b w:val="0"/>
              </w:rPr>
            </w:pPr>
            <w:r w:rsidRPr="005658B6">
              <w:rPr>
                <w:rStyle w:val="a4"/>
                <w:b w:val="0"/>
              </w:rPr>
              <w:t>9.1.</w:t>
            </w:r>
          </w:p>
        </w:tc>
        <w:tc>
          <w:tcPr>
            <w:tcW w:w="4025" w:type="dxa"/>
          </w:tcPr>
          <w:p w:rsidR="00070E9D" w:rsidRPr="007C357A" w:rsidRDefault="00070E9D" w:rsidP="00070E9D">
            <w:pPr>
              <w:rPr>
                <w:rStyle w:val="a4"/>
              </w:rPr>
            </w:pPr>
            <w:r w:rsidRPr="00BE7595">
              <w:rPr>
                <w:rStyle w:val="a4"/>
                <w:b w:val="0"/>
              </w:rPr>
              <w:t>за выдачу выписки из реестра нотариальных действий;</w:t>
            </w:r>
          </w:p>
        </w:tc>
        <w:tc>
          <w:tcPr>
            <w:tcW w:w="2390" w:type="dxa"/>
          </w:tcPr>
          <w:p w:rsidR="00070E9D" w:rsidRDefault="00070E9D" w:rsidP="00070E9D">
            <w:r>
              <w:t>200</w:t>
            </w:r>
          </w:p>
          <w:p w:rsidR="00070E9D" w:rsidRPr="007C357A" w:rsidRDefault="00070E9D" w:rsidP="00070E9D"/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831474">
        <w:trPr>
          <w:trHeight w:val="690"/>
        </w:trPr>
        <w:tc>
          <w:tcPr>
            <w:tcW w:w="829" w:type="dxa"/>
          </w:tcPr>
          <w:p w:rsidR="00070E9D" w:rsidRPr="005658B6" w:rsidRDefault="00070E9D" w:rsidP="00070E9D">
            <w:pPr>
              <w:rPr>
                <w:rStyle w:val="a4"/>
                <w:b w:val="0"/>
              </w:rPr>
            </w:pPr>
            <w:r w:rsidRPr="005658B6">
              <w:rPr>
                <w:rStyle w:val="a4"/>
                <w:b w:val="0"/>
              </w:rPr>
              <w:t>9.2.</w:t>
            </w:r>
          </w:p>
        </w:tc>
        <w:tc>
          <w:tcPr>
            <w:tcW w:w="4025" w:type="dxa"/>
          </w:tcPr>
          <w:p w:rsidR="00070E9D" w:rsidRPr="00BE7595" w:rsidRDefault="00070E9D" w:rsidP="00070E9D">
            <w:pPr>
              <w:rPr>
                <w:rStyle w:val="a4"/>
                <w:b w:val="0"/>
              </w:rPr>
            </w:pPr>
            <w:r w:rsidRPr="00BE7595">
              <w:rPr>
                <w:rStyle w:val="a4"/>
                <w:b w:val="0"/>
              </w:rPr>
              <w:t xml:space="preserve">ксерокопирование (за </w:t>
            </w:r>
            <w:r>
              <w:rPr>
                <w:rStyle w:val="a4"/>
                <w:b w:val="0"/>
              </w:rPr>
              <w:t xml:space="preserve"> </w:t>
            </w:r>
            <w:r w:rsidRPr="00BE7595">
              <w:rPr>
                <w:rStyle w:val="a4"/>
                <w:b w:val="0"/>
              </w:rPr>
              <w:t>1 страницу документа)</w:t>
            </w:r>
          </w:p>
        </w:tc>
        <w:tc>
          <w:tcPr>
            <w:tcW w:w="2390" w:type="dxa"/>
          </w:tcPr>
          <w:p w:rsidR="00070E9D" w:rsidRDefault="00070E9D" w:rsidP="00070E9D">
            <w:r>
              <w:t>20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90473C" w:rsidTr="00AC7819">
        <w:tc>
          <w:tcPr>
            <w:tcW w:w="9628" w:type="dxa"/>
            <w:gridSpan w:val="4"/>
          </w:tcPr>
          <w:p w:rsidR="00070E9D" w:rsidRDefault="00070E9D" w:rsidP="00070E9D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070E9D" w:rsidRPr="0090473C" w:rsidRDefault="00070E9D" w:rsidP="00070E9D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10. Обеспечение доказательств</w:t>
            </w:r>
          </w:p>
          <w:p w:rsidR="00070E9D" w:rsidRPr="0090473C" w:rsidRDefault="00070E9D" w:rsidP="00070E9D">
            <w:pPr>
              <w:jc w:val="center"/>
              <w:rPr>
                <w:sz w:val="24"/>
                <w:szCs w:val="24"/>
              </w:rPr>
            </w:pPr>
          </w:p>
        </w:tc>
      </w:tr>
      <w:tr w:rsidR="00070E9D" w:rsidRPr="005352D2" w:rsidTr="00831474">
        <w:trPr>
          <w:trHeight w:val="813"/>
        </w:trPr>
        <w:tc>
          <w:tcPr>
            <w:tcW w:w="829" w:type="dxa"/>
          </w:tcPr>
          <w:p w:rsidR="00070E9D" w:rsidRPr="00026C60" w:rsidRDefault="00070E9D" w:rsidP="00070E9D">
            <w:pPr>
              <w:rPr>
                <w:rFonts w:cstheme="minorHAnsi"/>
              </w:rPr>
            </w:pPr>
            <w:r w:rsidRPr="00026C60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026C60">
              <w:rPr>
                <w:rFonts w:cstheme="minorHAnsi"/>
              </w:rPr>
              <w:t>.1.</w:t>
            </w:r>
          </w:p>
        </w:tc>
        <w:tc>
          <w:tcPr>
            <w:tcW w:w="4025" w:type="dxa"/>
          </w:tcPr>
          <w:p w:rsidR="00070E9D" w:rsidRPr="007C357A" w:rsidRDefault="00070E9D" w:rsidP="00070E9D">
            <w:r>
              <w:t>Обеспечение доказательств (за каждую страницу протокола)</w:t>
            </w:r>
          </w:p>
        </w:tc>
        <w:tc>
          <w:tcPr>
            <w:tcW w:w="2390" w:type="dxa"/>
          </w:tcPr>
          <w:p w:rsidR="00070E9D" w:rsidRPr="007C357A" w:rsidRDefault="00070E9D" w:rsidP="00070E9D">
            <w:r>
              <w:t>3 000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5352D2" w:rsidTr="00AC7819">
        <w:tc>
          <w:tcPr>
            <w:tcW w:w="829" w:type="dxa"/>
          </w:tcPr>
          <w:p w:rsidR="00070E9D" w:rsidRPr="00026C60" w:rsidRDefault="00070E9D" w:rsidP="00070E9D">
            <w:pPr>
              <w:rPr>
                <w:rFonts w:cstheme="minorHAnsi"/>
              </w:rPr>
            </w:pPr>
            <w:r w:rsidRPr="00026C60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026C60">
              <w:rPr>
                <w:rFonts w:cstheme="minorHAnsi"/>
              </w:rPr>
              <w:t>.2.</w:t>
            </w: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</w:pPr>
            <w:r>
              <w:t>За каждую страницу приложения к протоколу обеспечения доказательств</w:t>
            </w:r>
          </w:p>
          <w:p w:rsidR="00070E9D" w:rsidRPr="007C357A" w:rsidRDefault="00070E9D" w:rsidP="00070E9D">
            <w:pPr>
              <w:jc w:val="both"/>
            </w:pPr>
          </w:p>
        </w:tc>
        <w:tc>
          <w:tcPr>
            <w:tcW w:w="2390" w:type="dxa"/>
          </w:tcPr>
          <w:p w:rsidR="00070E9D" w:rsidRPr="007C357A" w:rsidRDefault="00070E9D" w:rsidP="00070E9D">
            <w:r w:rsidRPr="007C357A">
              <w:t>100</w:t>
            </w:r>
          </w:p>
        </w:tc>
        <w:tc>
          <w:tcPr>
            <w:tcW w:w="2384" w:type="dxa"/>
          </w:tcPr>
          <w:p w:rsidR="00070E9D" w:rsidRPr="007C357A" w:rsidRDefault="00070E9D" w:rsidP="00070E9D"/>
        </w:tc>
      </w:tr>
      <w:tr w:rsidR="00070E9D" w:rsidRPr="0090473C" w:rsidTr="00AC7819">
        <w:tc>
          <w:tcPr>
            <w:tcW w:w="9628" w:type="dxa"/>
            <w:gridSpan w:val="4"/>
          </w:tcPr>
          <w:p w:rsidR="00070E9D" w:rsidRDefault="00070E9D" w:rsidP="00070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0E9D" w:rsidRPr="0090473C" w:rsidRDefault="00070E9D" w:rsidP="00070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90473C">
              <w:rPr>
                <w:rFonts w:cstheme="minorHAnsi"/>
                <w:b/>
                <w:sz w:val="24"/>
                <w:szCs w:val="24"/>
              </w:rPr>
              <w:t>.</w:t>
            </w:r>
            <w:r w:rsidRPr="0090473C">
              <w:rPr>
                <w:rFonts w:cstheme="minorHAnsi"/>
                <w:sz w:val="24"/>
                <w:szCs w:val="24"/>
              </w:rPr>
              <w:t xml:space="preserve">  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Нотариальные действия, связанные с уведомлением </w:t>
            </w:r>
          </w:p>
          <w:p w:rsidR="00070E9D" w:rsidRPr="0090473C" w:rsidRDefault="00070E9D" w:rsidP="00070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о залоге движимого имущества</w:t>
            </w:r>
          </w:p>
          <w:p w:rsidR="00070E9D" w:rsidRPr="0090473C" w:rsidRDefault="00070E9D" w:rsidP="00070E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Pr="006F1148" w:rsidRDefault="00070E9D" w:rsidP="00070E9D">
            <w:pPr>
              <w:rPr>
                <w:rFonts w:cstheme="minorHAnsi"/>
                <w:color w:val="FF0000"/>
              </w:rPr>
            </w:pPr>
            <w:r w:rsidRPr="005658B6">
              <w:rPr>
                <w:rFonts w:cstheme="minorHAnsi"/>
              </w:rPr>
              <w:t>11.1.</w:t>
            </w:r>
          </w:p>
        </w:tc>
        <w:tc>
          <w:tcPr>
            <w:tcW w:w="4025" w:type="dxa"/>
          </w:tcPr>
          <w:p w:rsidR="00070E9D" w:rsidRDefault="00070E9D" w:rsidP="00070E9D">
            <w:r w:rsidRPr="002C5BDD">
              <w:rPr>
                <w:rFonts w:cstheme="minorHAnsi"/>
              </w:rPr>
              <w:t>Р</w:t>
            </w:r>
            <w:r w:rsidRPr="002C5BDD">
              <w:t>егистрация уведомления о залоге движимого имущества</w:t>
            </w:r>
            <w:r>
              <w:t xml:space="preserve"> </w:t>
            </w:r>
            <w:r w:rsidRPr="002C5BDD">
              <w:t>и выдач</w:t>
            </w:r>
            <w:r>
              <w:t>а</w:t>
            </w:r>
            <w:r w:rsidRPr="002C5BDD">
              <w:t xml:space="preserve"> свидетельства</w:t>
            </w:r>
          </w:p>
        </w:tc>
        <w:tc>
          <w:tcPr>
            <w:tcW w:w="2390" w:type="dxa"/>
          </w:tcPr>
          <w:p w:rsidR="00070E9D" w:rsidRDefault="00070E9D" w:rsidP="00070E9D">
            <w:pPr>
              <w:ind w:left="201"/>
            </w:pPr>
          </w:p>
          <w:p w:rsidR="00070E9D" w:rsidRPr="002C5BDD" w:rsidRDefault="00070E9D" w:rsidP="00070E9D">
            <w:pPr>
              <w:ind w:left="201"/>
              <w:rPr>
                <w:i/>
                <w:u w:val="single"/>
              </w:rPr>
            </w:pPr>
          </w:p>
        </w:tc>
        <w:tc>
          <w:tcPr>
            <w:tcW w:w="2384" w:type="dxa"/>
            <w:vMerge w:val="restart"/>
          </w:tcPr>
          <w:p w:rsidR="00070E9D" w:rsidRDefault="00070E9D" w:rsidP="00070E9D">
            <w:pPr>
              <w:autoSpaceDE w:val="0"/>
              <w:autoSpaceDN w:val="0"/>
              <w:adjustRightInd w:val="0"/>
              <w:jc w:val="both"/>
            </w:pPr>
            <w:r>
              <w:t xml:space="preserve">См. примечание п. </w:t>
            </w:r>
            <w:r w:rsidR="0080153B">
              <w:t>9</w:t>
            </w:r>
          </w:p>
          <w:p w:rsidR="00070E9D" w:rsidRDefault="00070E9D" w:rsidP="00070E9D">
            <w:pPr>
              <w:autoSpaceDE w:val="0"/>
              <w:autoSpaceDN w:val="0"/>
              <w:adjustRightInd w:val="0"/>
              <w:jc w:val="both"/>
            </w:pPr>
            <w:r w:rsidRPr="002C5BDD">
              <w:rPr>
                <w:i/>
                <w:u w:val="single"/>
              </w:rPr>
              <w:t xml:space="preserve">* если уведомление </w:t>
            </w:r>
            <w:proofErr w:type="gramStart"/>
            <w:r w:rsidRPr="002C5BDD">
              <w:rPr>
                <w:i/>
                <w:u w:val="single"/>
              </w:rPr>
              <w:t>поступило  в</w:t>
            </w:r>
            <w:proofErr w:type="gramEnd"/>
            <w:r w:rsidRPr="002C5BDD">
              <w:rPr>
                <w:i/>
                <w:u w:val="single"/>
              </w:rPr>
              <w:t xml:space="preserve"> виде электронного документа, </w:t>
            </w:r>
            <w:proofErr w:type="spellStart"/>
            <w:r w:rsidRPr="002C5BDD">
              <w:rPr>
                <w:i/>
                <w:u w:val="single"/>
              </w:rPr>
              <w:t>ПиТР</w:t>
            </w:r>
            <w:proofErr w:type="spellEnd"/>
            <w:r w:rsidRPr="002C5BDD">
              <w:rPr>
                <w:i/>
                <w:u w:val="single"/>
              </w:rPr>
              <w:t xml:space="preserve"> не взимается</w:t>
            </w:r>
          </w:p>
        </w:tc>
      </w:tr>
      <w:tr w:rsidR="00070E9D" w:rsidRPr="005352D2" w:rsidTr="00831474">
        <w:trPr>
          <w:trHeight w:val="439"/>
        </w:trPr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2C5BDD" w:rsidRDefault="00070E9D" w:rsidP="00070E9D">
            <w:pPr>
              <w:jc w:val="both"/>
              <w:rPr>
                <w:rFonts w:cstheme="minorHAnsi"/>
              </w:rPr>
            </w:pPr>
            <w:r>
              <w:t xml:space="preserve">а) </w:t>
            </w:r>
            <w:r w:rsidRPr="00BE7595">
              <w:t>если заявитель физ.</w:t>
            </w:r>
            <w:r>
              <w:t xml:space="preserve"> </w:t>
            </w:r>
            <w:r w:rsidRPr="00BE7595">
              <w:t>лицо</w:t>
            </w:r>
          </w:p>
        </w:tc>
        <w:tc>
          <w:tcPr>
            <w:tcW w:w="2390" w:type="dxa"/>
          </w:tcPr>
          <w:p w:rsidR="00070E9D" w:rsidRDefault="00070E9D" w:rsidP="00070E9D">
            <w:pPr>
              <w:ind w:left="201"/>
            </w:pPr>
            <w:r>
              <w:t>1 200</w:t>
            </w:r>
          </w:p>
        </w:tc>
        <w:tc>
          <w:tcPr>
            <w:tcW w:w="2384" w:type="dxa"/>
            <w:vMerge/>
          </w:tcPr>
          <w:p w:rsidR="00070E9D" w:rsidRDefault="00070E9D" w:rsidP="00070E9D">
            <w:pPr>
              <w:autoSpaceDE w:val="0"/>
              <w:autoSpaceDN w:val="0"/>
              <w:adjustRightInd w:val="0"/>
              <w:jc w:val="both"/>
            </w:pPr>
          </w:p>
        </w:tc>
      </w:tr>
      <w:tr w:rsidR="00070E9D" w:rsidRPr="005352D2" w:rsidTr="00831474">
        <w:trPr>
          <w:trHeight w:val="545"/>
        </w:trPr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Pr="002C5BDD" w:rsidRDefault="00070E9D" w:rsidP="00070E9D">
            <w:pPr>
              <w:rPr>
                <w:rFonts w:cstheme="minorHAnsi"/>
              </w:rPr>
            </w:pPr>
            <w:r>
              <w:t xml:space="preserve">б) </w:t>
            </w:r>
            <w:r w:rsidRPr="00BE7595">
              <w:t>если заявитель юр.</w:t>
            </w:r>
            <w:r>
              <w:t xml:space="preserve"> </w:t>
            </w:r>
            <w:r w:rsidRPr="00BE7595">
              <w:t>лицо</w:t>
            </w:r>
          </w:p>
        </w:tc>
        <w:tc>
          <w:tcPr>
            <w:tcW w:w="2390" w:type="dxa"/>
          </w:tcPr>
          <w:p w:rsidR="00070E9D" w:rsidRDefault="00070E9D" w:rsidP="00070E9D">
            <w:pPr>
              <w:ind w:left="201"/>
            </w:pPr>
            <w:r>
              <w:t xml:space="preserve">2 200 </w:t>
            </w:r>
          </w:p>
        </w:tc>
        <w:tc>
          <w:tcPr>
            <w:tcW w:w="2384" w:type="dxa"/>
            <w:vMerge/>
          </w:tcPr>
          <w:p w:rsidR="00070E9D" w:rsidRDefault="00070E9D" w:rsidP="00070E9D">
            <w:pPr>
              <w:autoSpaceDE w:val="0"/>
              <w:autoSpaceDN w:val="0"/>
              <w:adjustRightInd w:val="0"/>
              <w:jc w:val="both"/>
            </w:pPr>
          </w:p>
        </w:tc>
      </w:tr>
      <w:tr w:rsidR="00070E9D" w:rsidRPr="005352D2" w:rsidTr="00AC7819">
        <w:tc>
          <w:tcPr>
            <w:tcW w:w="829" w:type="dxa"/>
            <w:vMerge w:val="restart"/>
          </w:tcPr>
          <w:p w:rsidR="00070E9D" w:rsidRPr="002B25FA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11.2.</w:t>
            </w:r>
          </w:p>
        </w:tc>
        <w:tc>
          <w:tcPr>
            <w:tcW w:w="4025" w:type="dxa"/>
          </w:tcPr>
          <w:p w:rsidR="00070E9D" w:rsidRDefault="00070E9D" w:rsidP="00070E9D">
            <w:r>
              <w:t>за выдачу выписки из реестра уведомлений о залоге движимого имущества</w:t>
            </w:r>
          </w:p>
        </w:tc>
        <w:tc>
          <w:tcPr>
            <w:tcW w:w="2390" w:type="dxa"/>
          </w:tcPr>
          <w:p w:rsidR="00070E9D" w:rsidRDefault="00070E9D" w:rsidP="00070E9D">
            <w:pPr>
              <w:ind w:left="201"/>
            </w:pPr>
          </w:p>
          <w:p w:rsidR="00070E9D" w:rsidRDefault="00070E9D" w:rsidP="00070E9D">
            <w:pPr>
              <w:ind w:left="201"/>
            </w:pPr>
          </w:p>
          <w:p w:rsidR="00070E9D" w:rsidRDefault="00070E9D" w:rsidP="00070E9D">
            <w:pPr>
              <w:ind w:left="201"/>
            </w:pPr>
          </w:p>
        </w:tc>
        <w:tc>
          <w:tcPr>
            <w:tcW w:w="2384" w:type="dxa"/>
          </w:tcPr>
          <w:p w:rsidR="00070E9D" w:rsidRDefault="00070E9D" w:rsidP="00070E9D">
            <w:pPr>
              <w:autoSpaceDE w:val="0"/>
              <w:autoSpaceDN w:val="0"/>
              <w:adjustRightInd w:val="0"/>
              <w:jc w:val="both"/>
            </w:pPr>
          </w:p>
        </w:tc>
      </w:tr>
      <w:tr w:rsidR="00070E9D" w:rsidRPr="005352D2" w:rsidTr="00831474">
        <w:trPr>
          <w:trHeight w:val="465"/>
        </w:trPr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Default="00070E9D" w:rsidP="00070E9D">
            <w:r>
              <w:t>а) физ. лицо</w:t>
            </w:r>
          </w:p>
        </w:tc>
        <w:tc>
          <w:tcPr>
            <w:tcW w:w="2390" w:type="dxa"/>
          </w:tcPr>
          <w:p w:rsidR="00070E9D" w:rsidRDefault="00070E9D" w:rsidP="00070E9D">
            <w:pPr>
              <w:ind w:left="201"/>
            </w:pPr>
            <w:r>
              <w:t>300</w:t>
            </w:r>
          </w:p>
        </w:tc>
        <w:tc>
          <w:tcPr>
            <w:tcW w:w="2384" w:type="dxa"/>
          </w:tcPr>
          <w:p w:rsidR="00070E9D" w:rsidRDefault="00070E9D" w:rsidP="00070E9D">
            <w:pPr>
              <w:autoSpaceDE w:val="0"/>
              <w:autoSpaceDN w:val="0"/>
              <w:adjustRightInd w:val="0"/>
              <w:jc w:val="both"/>
            </w:pPr>
          </w:p>
        </w:tc>
      </w:tr>
      <w:tr w:rsidR="00070E9D" w:rsidRPr="005352D2" w:rsidTr="00831474">
        <w:trPr>
          <w:trHeight w:val="544"/>
        </w:trPr>
        <w:tc>
          <w:tcPr>
            <w:tcW w:w="829" w:type="dxa"/>
            <w:vMerge/>
          </w:tcPr>
          <w:p w:rsidR="00070E9D" w:rsidRDefault="00070E9D" w:rsidP="00070E9D">
            <w:pPr>
              <w:rPr>
                <w:rFonts w:cstheme="minorHAnsi"/>
              </w:rPr>
            </w:pPr>
          </w:p>
        </w:tc>
        <w:tc>
          <w:tcPr>
            <w:tcW w:w="4025" w:type="dxa"/>
          </w:tcPr>
          <w:p w:rsidR="00070E9D" w:rsidRDefault="00070E9D" w:rsidP="00070E9D">
            <w:r>
              <w:t>б) юр. лицо</w:t>
            </w:r>
          </w:p>
        </w:tc>
        <w:tc>
          <w:tcPr>
            <w:tcW w:w="2390" w:type="dxa"/>
          </w:tcPr>
          <w:p w:rsidR="00070E9D" w:rsidRDefault="00070E9D" w:rsidP="00070E9D">
            <w:pPr>
              <w:ind w:left="201"/>
            </w:pPr>
            <w:r>
              <w:t>600</w:t>
            </w:r>
          </w:p>
        </w:tc>
        <w:tc>
          <w:tcPr>
            <w:tcW w:w="2384" w:type="dxa"/>
          </w:tcPr>
          <w:p w:rsidR="00070E9D" w:rsidRDefault="00070E9D" w:rsidP="00070E9D">
            <w:pPr>
              <w:autoSpaceDE w:val="0"/>
              <w:autoSpaceDN w:val="0"/>
              <w:adjustRightInd w:val="0"/>
              <w:jc w:val="both"/>
            </w:pPr>
          </w:p>
        </w:tc>
      </w:tr>
      <w:tr w:rsidR="00070E9D" w:rsidRPr="0090473C" w:rsidTr="005658B6">
        <w:trPr>
          <w:trHeight w:val="299"/>
        </w:trPr>
        <w:tc>
          <w:tcPr>
            <w:tcW w:w="9628" w:type="dxa"/>
            <w:gridSpan w:val="4"/>
          </w:tcPr>
          <w:p w:rsidR="00070E9D" w:rsidRDefault="00070E9D" w:rsidP="00070E9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70E9D" w:rsidRPr="00775D93" w:rsidRDefault="00070E9D" w:rsidP="00070E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5D93">
              <w:rPr>
                <w:b/>
                <w:sz w:val="24"/>
                <w:szCs w:val="24"/>
              </w:rPr>
              <w:t>12. Электронные документы</w:t>
            </w:r>
          </w:p>
          <w:p w:rsidR="00070E9D" w:rsidRPr="0090473C" w:rsidRDefault="00070E9D" w:rsidP="00070E9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70E9D" w:rsidRPr="005352D2" w:rsidTr="00AC7819">
        <w:tc>
          <w:tcPr>
            <w:tcW w:w="829" w:type="dxa"/>
          </w:tcPr>
          <w:p w:rsidR="00070E9D" w:rsidRPr="005658B6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12.1.</w:t>
            </w: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</w:pPr>
            <w:r>
              <w:t>За удостоверение  равнозначности документа на бумажном носителе электронному документу: при объеме текста исходного документа до 5 страниц*</w:t>
            </w:r>
          </w:p>
          <w:p w:rsidR="00070E9D" w:rsidRDefault="00070E9D" w:rsidP="00070E9D">
            <w:pPr>
              <w:jc w:val="both"/>
            </w:pPr>
          </w:p>
        </w:tc>
        <w:tc>
          <w:tcPr>
            <w:tcW w:w="2390" w:type="dxa"/>
          </w:tcPr>
          <w:p w:rsidR="00070E9D" w:rsidRDefault="00070E9D" w:rsidP="00070E9D">
            <w:pPr>
              <w:ind w:left="201"/>
            </w:pPr>
            <w:r>
              <w:t xml:space="preserve">500 </w:t>
            </w:r>
          </w:p>
          <w:p w:rsidR="00070E9D" w:rsidRDefault="00070E9D" w:rsidP="00070E9D">
            <w:pPr>
              <w:ind w:left="201"/>
            </w:pPr>
          </w:p>
        </w:tc>
        <w:tc>
          <w:tcPr>
            <w:tcW w:w="2384" w:type="dxa"/>
          </w:tcPr>
          <w:p w:rsidR="00070E9D" w:rsidRPr="00F77F4C" w:rsidRDefault="00070E9D" w:rsidP="00070E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*При  объеме текста исходного документа свыше пяти страниц к установленному тарифу дополнительно взимается тариф в размере 100 рублей за каждую страницу</w:t>
            </w:r>
          </w:p>
        </w:tc>
      </w:tr>
      <w:tr w:rsidR="00070E9D" w:rsidRPr="005352D2" w:rsidTr="00AC7819">
        <w:tc>
          <w:tcPr>
            <w:tcW w:w="829" w:type="dxa"/>
          </w:tcPr>
          <w:p w:rsidR="00070E9D" w:rsidRPr="005658B6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12.2.</w:t>
            </w:r>
          </w:p>
        </w:tc>
        <w:tc>
          <w:tcPr>
            <w:tcW w:w="4025" w:type="dxa"/>
          </w:tcPr>
          <w:p w:rsidR="00070E9D" w:rsidRDefault="00070E9D" w:rsidP="00070E9D">
            <w:pPr>
              <w:jc w:val="both"/>
            </w:pPr>
            <w:r>
              <w:t xml:space="preserve">За удостоверение равнозначности электронного документа документу на бумажном носителе: </w:t>
            </w:r>
          </w:p>
          <w:p w:rsidR="00070E9D" w:rsidRDefault="00070E9D" w:rsidP="00070E9D">
            <w:pPr>
              <w:jc w:val="both"/>
            </w:pPr>
            <w:r>
              <w:t>при объеме текста исходного документа до 5 страниц*</w:t>
            </w:r>
          </w:p>
        </w:tc>
        <w:tc>
          <w:tcPr>
            <w:tcW w:w="2390" w:type="dxa"/>
          </w:tcPr>
          <w:p w:rsidR="00070E9D" w:rsidRDefault="00070E9D" w:rsidP="00070E9D">
            <w:pPr>
              <w:ind w:left="201"/>
            </w:pPr>
            <w:r>
              <w:t>500</w:t>
            </w:r>
          </w:p>
          <w:p w:rsidR="00070E9D" w:rsidRDefault="00070E9D" w:rsidP="00070E9D">
            <w:pPr>
              <w:ind w:left="201"/>
            </w:pPr>
          </w:p>
        </w:tc>
        <w:tc>
          <w:tcPr>
            <w:tcW w:w="2384" w:type="dxa"/>
          </w:tcPr>
          <w:p w:rsidR="00070E9D" w:rsidRDefault="00070E9D" w:rsidP="00070E9D">
            <w:pPr>
              <w:autoSpaceDE w:val="0"/>
              <w:autoSpaceDN w:val="0"/>
              <w:adjustRightInd w:val="0"/>
              <w:jc w:val="both"/>
            </w:pPr>
            <w:r>
              <w:t>*При  объеме текста исходного документа свыше пяти страниц к установленному тарифу дополнительно взимается тариф в размере 100 рублей за каждую страницу</w:t>
            </w:r>
          </w:p>
        </w:tc>
      </w:tr>
      <w:tr w:rsidR="00070E9D" w:rsidRPr="0090473C" w:rsidTr="00662AB0">
        <w:tc>
          <w:tcPr>
            <w:tcW w:w="9628" w:type="dxa"/>
            <w:gridSpan w:val="4"/>
          </w:tcPr>
          <w:p w:rsidR="00070E9D" w:rsidRDefault="00070E9D" w:rsidP="00070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58B6">
              <w:rPr>
                <w:rFonts w:cstheme="minorHAnsi"/>
                <w:b/>
                <w:sz w:val="24"/>
                <w:szCs w:val="24"/>
              </w:rPr>
              <w:t>13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.  Удостоверение нотариусом принятия общим собранием участников </w:t>
            </w:r>
          </w:p>
          <w:p w:rsidR="00070E9D" w:rsidRDefault="00070E9D" w:rsidP="00070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 xml:space="preserve">хозяйственного общества решения и состава участников общества, </w:t>
            </w:r>
          </w:p>
          <w:p w:rsidR="00070E9D" w:rsidRPr="0090473C" w:rsidRDefault="00070E9D" w:rsidP="00070E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присутствовавших при его принятии.</w:t>
            </w:r>
          </w:p>
        </w:tc>
      </w:tr>
      <w:tr w:rsidR="00070E9D" w:rsidRPr="00AC7819" w:rsidTr="00AC7819">
        <w:tc>
          <w:tcPr>
            <w:tcW w:w="829" w:type="dxa"/>
          </w:tcPr>
          <w:p w:rsidR="00070E9D" w:rsidRPr="005658B6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13.1</w:t>
            </w:r>
          </w:p>
        </w:tc>
        <w:tc>
          <w:tcPr>
            <w:tcW w:w="4025" w:type="dxa"/>
          </w:tcPr>
          <w:p w:rsidR="00070E9D" w:rsidRPr="00AC7819" w:rsidRDefault="00070E9D" w:rsidP="00070E9D">
            <w:pPr>
              <w:jc w:val="both"/>
            </w:pPr>
            <w:r>
              <w:t>Подготовка к присутствию на заседании органа управления юридического лица (включая составление заявления)</w:t>
            </w:r>
          </w:p>
        </w:tc>
        <w:tc>
          <w:tcPr>
            <w:tcW w:w="2390" w:type="dxa"/>
          </w:tcPr>
          <w:p w:rsidR="00070E9D" w:rsidRPr="0064238A" w:rsidRDefault="00070E9D" w:rsidP="00070E9D">
            <w:pPr>
              <w:ind w:left="201"/>
              <w:rPr>
                <w:rFonts w:cstheme="minorHAnsi"/>
              </w:rPr>
            </w:pPr>
            <w:r w:rsidRPr="0064238A">
              <w:rPr>
                <w:rFonts w:cstheme="minorHAnsi"/>
              </w:rPr>
              <w:t>2 000</w:t>
            </w:r>
          </w:p>
        </w:tc>
        <w:tc>
          <w:tcPr>
            <w:tcW w:w="2384" w:type="dxa"/>
          </w:tcPr>
          <w:p w:rsidR="00070E9D" w:rsidRPr="00AC7819" w:rsidRDefault="00070E9D" w:rsidP="00070E9D">
            <w:pPr>
              <w:autoSpaceDE w:val="0"/>
              <w:autoSpaceDN w:val="0"/>
              <w:adjustRightInd w:val="0"/>
              <w:jc w:val="both"/>
            </w:pPr>
            <w:r>
              <w:t>за исключением решений единственного участника ООО</w:t>
            </w:r>
          </w:p>
        </w:tc>
      </w:tr>
      <w:tr w:rsidR="00070E9D" w:rsidRPr="00AC7819" w:rsidTr="00AC7819">
        <w:tc>
          <w:tcPr>
            <w:tcW w:w="829" w:type="dxa"/>
          </w:tcPr>
          <w:p w:rsidR="00070E9D" w:rsidRPr="005658B6" w:rsidRDefault="00070E9D" w:rsidP="00070E9D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13.2</w:t>
            </w:r>
          </w:p>
        </w:tc>
        <w:tc>
          <w:tcPr>
            <w:tcW w:w="4025" w:type="dxa"/>
          </w:tcPr>
          <w:p w:rsidR="00070E9D" w:rsidRPr="00AC7819" w:rsidRDefault="00070E9D" w:rsidP="00070E9D">
            <w:pPr>
              <w:jc w:val="both"/>
            </w:pPr>
            <w:r>
              <w:t>Присутствие на заседании органа управления юридического лица, у</w:t>
            </w:r>
            <w:r w:rsidRPr="00AC7819">
              <w:t xml:space="preserve">достоверение решения </w:t>
            </w:r>
            <w:r>
              <w:t xml:space="preserve">и состава </w:t>
            </w:r>
            <w:r w:rsidRPr="00AC7819">
              <w:t xml:space="preserve">участников общего собрания </w:t>
            </w:r>
          </w:p>
        </w:tc>
        <w:tc>
          <w:tcPr>
            <w:tcW w:w="2390" w:type="dxa"/>
          </w:tcPr>
          <w:p w:rsidR="00070E9D" w:rsidRPr="00AC7819" w:rsidRDefault="00070E9D" w:rsidP="00070E9D">
            <w:pPr>
              <w:ind w:left="201"/>
            </w:pPr>
            <w:r>
              <w:t>3</w:t>
            </w:r>
            <w:r w:rsidRPr="00AC7819">
              <w:t xml:space="preserve"> 000 </w:t>
            </w:r>
          </w:p>
        </w:tc>
        <w:tc>
          <w:tcPr>
            <w:tcW w:w="2384" w:type="dxa"/>
          </w:tcPr>
          <w:p w:rsidR="00070E9D" w:rsidRPr="00AC7819" w:rsidRDefault="00070E9D" w:rsidP="00070E9D">
            <w:pPr>
              <w:autoSpaceDE w:val="0"/>
              <w:autoSpaceDN w:val="0"/>
              <w:adjustRightInd w:val="0"/>
              <w:jc w:val="both"/>
            </w:pPr>
            <w:r w:rsidRPr="00AC7819">
              <w:t xml:space="preserve">за каждый </w:t>
            </w:r>
            <w:r>
              <w:t>час присутствия</w:t>
            </w:r>
            <w:r w:rsidRPr="00AC7819">
              <w:t xml:space="preserve"> </w:t>
            </w:r>
            <w:r>
              <w:t>нотариуса на заседании соответствующего органа</w:t>
            </w:r>
          </w:p>
        </w:tc>
      </w:tr>
      <w:tr w:rsidR="00070E9D" w:rsidRPr="00AC7819" w:rsidTr="00AC7819">
        <w:tc>
          <w:tcPr>
            <w:tcW w:w="829" w:type="dxa"/>
          </w:tcPr>
          <w:p w:rsidR="00070E9D" w:rsidRPr="005658B6" w:rsidRDefault="00070E9D" w:rsidP="00070E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13.3 </w:t>
            </w:r>
          </w:p>
        </w:tc>
        <w:tc>
          <w:tcPr>
            <w:tcW w:w="4025" w:type="dxa"/>
          </w:tcPr>
          <w:p w:rsidR="00070E9D" w:rsidRPr="00AC7819" w:rsidRDefault="00070E9D" w:rsidP="00070E9D">
            <w:pPr>
              <w:jc w:val="both"/>
            </w:pPr>
            <w:r>
              <w:t>Удостоверение решения единственного участника ООО</w:t>
            </w:r>
          </w:p>
        </w:tc>
        <w:tc>
          <w:tcPr>
            <w:tcW w:w="2390" w:type="dxa"/>
          </w:tcPr>
          <w:p w:rsidR="00070E9D" w:rsidRPr="00AC7819" w:rsidRDefault="00070E9D" w:rsidP="00070E9D">
            <w:pPr>
              <w:ind w:left="201"/>
            </w:pPr>
            <w:r>
              <w:t>3 000</w:t>
            </w:r>
          </w:p>
        </w:tc>
        <w:tc>
          <w:tcPr>
            <w:tcW w:w="2384" w:type="dxa"/>
          </w:tcPr>
          <w:p w:rsidR="00070E9D" w:rsidRPr="00AC7819" w:rsidRDefault="00070E9D" w:rsidP="00070E9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B25FA" w:rsidRDefault="002B25FA" w:rsidP="002B25FA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1148" w:rsidRDefault="006F1148" w:rsidP="002B25FA">
      <w:pPr>
        <w:pStyle w:val="2"/>
        <w:spacing w:after="0" w:line="240" w:lineRule="auto"/>
        <w:jc w:val="both"/>
        <w:rPr>
          <w:rFonts w:asciiTheme="minorHAnsi" w:hAnsiTheme="minorHAnsi" w:cstheme="minorHAnsi"/>
        </w:rPr>
      </w:pPr>
    </w:p>
    <w:p w:rsidR="002B25FA" w:rsidRDefault="003C0F33" w:rsidP="002B25FA">
      <w:pPr>
        <w:pStyle w:val="2"/>
        <w:spacing w:after="0" w:line="240" w:lineRule="auto"/>
        <w:jc w:val="both"/>
        <w:rPr>
          <w:rFonts w:asciiTheme="minorHAnsi" w:hAnsiTheme="minorHAnsi" w:cstheme="minorHAnsi"/>
        </w:rPr>
      </w:pPr>
      <w:r w:rsidRPr="003C0F33">
        <w:rPr>
          <w:rFonts w:asciiTheme="minorHAnsi" w:hAnsiTheme="minorHAnsi" w:cstheme="minorHAnsi"/>
        </w:rPr>
        <w:t>Так как общая сумма тарифа будет состоять из удостоверения и составления проекта, то суммы должны быть отражены в реестре по отдельности.</w:t>
      </w:r>
    </w:p>
    <w:p w:rsidR="002B25FA" w:rsidRDefault="002B25FA" w:rsidP="002B25FA">
      <w:pPr>
        <w:pStyle w:val="2"/>
        <w:spacing w:after="0" w:line="240" w:lineRule="auto"/>
        <w:jc w:val="both"/>
        <w:rPr>
          <w:rFonts w:asciiTheme="minorHAnsi" w:hAnsiTheme="minorHAnsi" w:cstheme="minorHAnsi"/>
        </w:rPr>
      </w:pPr>
    </w:p>
    <w:p w:rsidR="003C0F33" w:rsidRPr="003C0F33" w:rsidRDefault="003C0F33" w:rsidP="002B25FA">
      <w:pPr>
        <w:pStyle w:val="2"/>
        <w:spacing w:after="0" w:line="240" w:lineRule="auto"/>
        <w:jc w:val="both"/>
        <w:rPr>
          <w:rFonts w:asciiTheme="minorHAnsi" w:hAnsiTheme="minorHAnsi" w:cstheme="minorHAnsi"/>
        </w:rPr>
      </w:pPr>
      <w:r w:rsidRPr="003C0F33">
        <w:rPr>
          <w:rFonts w:asciiTheme="minorHAnsi" w:hAnsiTheme="minorHAnsi" w:cstheme="minorHAnsi"/>
        </w:rPr>
        <w:t>Запись в графе 6 «Взыскано по тарифу» реестра регистрации нотариальных действий составлять следующим образом:</w:t>
      </w:r>
    </w:p>
    <w:p w:rsidR="003C0F33" w:rsidRPr="003C0F33" w:rsidRDefault="003C0F33" w:rsidP="002B25FA">
      <w:pPr>
        <w:pStyle w:val="2"/>
        <w:spacing w:before="120" w:after="0" w:line="240" w:lineRule="auto"/>
        <w:rPr>
          <w:rFonts w:asciiTheme="minorHAnsi" w:hAnsiTheme="minorHAnsi" w:cstheme="minorHAnsi"/>
        </w:rPr>
      </w:pPr>
      <w:r w:rsidRPr="003C0F33">
        <w:rPr>
          <w:rFonts w:asciiTheme="minorHAnsi" w:hAnsiTheme="minorHAnsi" w:cstheme="minorHAnsi"/>
        </w:rPr>
        <w:t>Например, за удостоверение доверенности:  200 руб.</w:t>
      </w:r>
    </w:p>
    <w:p w:rsidR="006D188D" w:rsidRDefault="003C0F33" w:rsidP="006D188D">
      <w:pPr>
        <w:pStyle w:val="2"/>
        <w:spacing w:after="0" w:line="360" w:lineRule="auto"/>
        <w:ind w:firstLine="539"/>
        <w:rPr>
          <w:rFonts w:asciiTheme="minorHAnsi" w:hAnsiTheme="minorHAnsi" w:cstheme="minorHAnsi"/>
        </w:rPr>
      </w:pPr>
      <w:r w:rsidRPr="003C0F33">
        <w:rPr>
          <w:rFonts w:asciiTheme="minorHAnsi" w:hAnsiTheme="minorHAnsi" w:cstheme="minorHAnsi"/>
        </w:rPr>
        <w:tab/>
      </w:r>
      <w:r w:rsidRPr="003C0F33">
        <w:rPr>
          <w:rFonts w:asciiTheme="minorHAnsi" w:hAnsiTheme="minorHAnsi" w:cstheme="minorHAnsi"/>
        </w:rPr>
        <w:tab/>
      </w:r>
      <w:r w:rsidRPr="003C0F33">
        <w:rPr>
          <w:rFonts w:asciiTheme="minorHAnsi" w:hAnsiTheme="minorHAnsi" w:cstheme="minorHAnsi"/>
        </w:rPr>
        <w:tab/>
      </w:r>
      <w:r w:rsidRPr="003C0F33">
        <w:rPr>
          <w:rFonts w:asciiTheme="minorHAnsi" w:hAnsiTheme="minorHAnsi" w:cstheme="minorHAnsi"/>
        </w:rPr>
        <w:tab/>
      </w:r>
      <w:r w:rsidRPr="003C0F33">
        <w:rPr>
          <w:rFonts w:asciiTheme="minorHAnsi" w:hAnsiTheme="minorHAnsi" w:cstheme="minorHAnsi"/>
        </w:rPr>
        <w:tab/>
      </w:r>
      <w:r w:rsidRPr="003C0F33">
        <w:rPr>
          <w:rFonts w:asciiTheme="minorHAnsi" w:hAnsiTheme="minorHAnsi" w:cstheme="minorHAnsi"/>
        </w:rPr>
        <w:tab/>
        <w:t xml:space="preserve">     </w:t>
      </w:r>
      <w:r w:rsidR="002B25FA">
        <w:rPr>
          <w:rFonts w:asciiTheme="minorHAnsi" w:hAnsiTheme="minorHAnsi" w:cstheme="minorHAnsi"/>
        </w:rPr>
        <w:t xml:space="preserve">   </w:t>
      </w:r>
      <w:r w:rsidRPr="003C0F33">
        <w:rPr>
          <w:rFonts w:asciiTheme="minorHAnsi" w:hAnsiTheme="minorHAnsi" w:cstheme="minorHAnsi"/>
        </w:rPr>
        <w:t>500 руб. (</w:t>
      </w:r>
      <w:proofErr w:type="spellStart"/>
      <w:r w:rsidRPr="003C0F33">
        <w:rPr>
          <w:rFonts w:asciiTheme="minorHAnsi" w:hAnsiTheme="minorHAnsi" w:cstheme="minorHAnsi"/>
        </w:rPr>
        <w:t>ПиТР</w:t>
      </w:r>
      <w:proofErr w:type="spellEnd"/>
      <w:r w:rsidRPr="003C0F33">
        <w:rPr>
          <w:rFonts w:asciiTheme="minorHAnsi" w:hAnsiTheme="minorHAnsi" w:cstheme="minorHAnsi"/>
        </w:rPr>
        <w:t>)</w:t>
      </w:r>
    </w:p>
    <w:p w:rsidR="003C0F33" w:rsidRDefault="003C0F33" w:rsidP="006D188D">
      <w:pPr>
        <w:pStyle w:val="2"/>
        <w:spacing w:after="0" w:line="360" w:lineRule="auto"/>
        <w:ind w:firstLine="539"/>
        <w:rPr>
          <w:b/>
        </w:rPr>
      </w:pPr>
      <w:r>
        <w:rPr>
          <w:b/>
        </w:rPr>
        <w:t xml:space="preserve">Примечания: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8676"/>
      </w:tblGrid>
      <w:tr w:rsidR="003608CA" w:rsidRPr="003608CA" w:rsidTr="0080153B">
        <w:tc>
          <w:tcPr>
            <w:tcW w:w="952" w:type="dxa"/>
          </w:tcPr>
          <w:p w:rsidR="003C0F33" w:rsidRPr="003608CA" w:rsidRDefault="003C0F33" w:rsidP="003C0F33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8676" w:type="dxa"/>
          </w:tcPr>
          <w:p w:rsidR="003C0F33" w:rsidRPr="003608CA" w:rsidRDefault="003C0F33" w:rsidP="006D188D">
            <w:pPr>
              <w:jc w:val="both"/>
            </w:pPr>
            <w:r w:rsidRPr="003608CA">
              <w:t>В экономически слабых районах нотариус вправе применять размер тарифа менее установленной нормы.</w:t>
            </w:r>
            <w:r w:rsidR="00CD153D" w:rsidRPr="003608CA">
              <w:t xml:space="preserve"> Размер применяемых тарифов должен быть </w:t>
            </w:r>
            <w:r w:rsidR="003608CA" w:rsidRPr="003608CA">
              <w:t>утвержден</w:t>
            </w:r>
            <w:r w:rsidR="00CD153D" w:rsidRPr="003608CA">
              <w:t xml:space="preserve"> Правлением ТОНП.</w:t>
            </w:r>
          </w:p>
        </w:tc>
      </w:tr>
      <w:tr w:rsidR="003608CA" w:rsidRPr="003608CA" w:rsidTr="0080153B">
        <w:tc>
          <w:tcPr>
            <w:tcW w:w="952" w:type="dxa"/>
          </w:tcPr>
          <w:p w:rsidR="003C0F33" w:rsidRPr="003608CA" w:rsidRDefault="003C0F33" w:rsidP="003C0F33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8676" w:type="dxa"/>
          </w:tcPr>
          <w:p w:rsidR="003C0F33" w:rsidRPr="003608CA" w:rsidRDefault="003C0F33" w:rsidP="006D188D">
            <w:pPr>
              <w:jc w:val="both"/>
            </w:pPr>
            <w:r w:rsidRPr="003608CA">
              <w:t xml:space="preserve">В </w:t>
            </w:r>
            <w:r w:rsidR="00CD153D" w:rsidRPr="003608CA">
              <w:t>экономически слабых районах (</w:t>
            </w:r>
            <w:r w:rsidRPr="003608CA">
              <w:t>нотариальн</w:t>
            </w:r>
            <w:r w:rsidR="00CD153D" w:rsidRPr="003608CA">
              <w:t>ых</w:t>
            </w:r>
            <w:r w:rsidRPr="003608CA">
              <w:t xml:space="preserve"> округ</w:t>
            </w:r>
            <w:r w:rsidR="00CD153D" w:rsidRPr="003608CA">
              <w:t>ах)</w:t>
            </w:r>
            <w:r w:rsidRPr="003608CA">
              <w:t>, где осуществляют нотариальную деятельность более одного нотариуса, устанавливаются единые размеры тарифов по соглашен</w:t>
            </w:r>
            <w:r w:rsidR="00CD153D" w:rsidRPr="003608CA">
              <w:t xml:space="preserve">ию всех нотариусов этого округа. Такое решение об изменении тарифов должно быть оформлено протоколом и представлено для </w:t>
            </w:r>
            <w:r w:rsidR="003608CA" w:rsidRPr="003608CA">
              <w:t>утверждения</w:t>
            </w:r>
            <w:r w:rsidR="00CD153D" w:rsidRPr="003608CA">
              <w:t xml:space="preserve"> Правлению ТОНП.</w:t>
            </w:r>
          </w:p>
        </w:tc>
      </w:tr>
      <w:tr w:rsidR="003C0F33" w:rsidTr="0080153B">
        <w:tc>
          <w:tcPr>
            <w:tcW w:w="952" w:type="dxa"/>
          </w:tcPr>
          <w:p w:rsidR="003C0F33" w:rsidRDefault="003C0F33" w:rsidP="003C0F33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8676" w:type="dxa"/>
          </w:tcPr>
          <w:p w:rsidR="003C0F33" w:rsidRDefault="003C0F33" w:rsidP="006D188D">
            <w:pPr>
              <w:jc w:val="both"/>
            </w:pPr>
            <w:r>
              <w:t>При выдаче одного свидетельства о праве на наследство на несколько видов имущества тариф за услуги правового и технического характера взимается соответственно тарифам, установленным настоящими Методическими рекомендациями за каждый вид имущества, указанного в свидетельстве.</w:t>
            </w:r>
          </w:p>
        </w:tc>
      </w:tr>
      <w:tr w:rsidR="00774B12" w:rsidRPr="00774B12" w:rsidTr="0080153B">
        <w:tc>
          <w:tcPr>
            <w:tcW w:w="952" w:type="dxa"/>
          </w:tcPr>
          <w:p w:rsidR="003C0F33" w:rsidRPr="00774B12" w:rsidRDefault="003C0F33" w:rsidP="003C0F33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8676" w:type="dxa"/>
          </w:tcPr>
          <w:p w:rsidR="003C0F33" w:rsidRPr="00774B12" w:rsidRDefault="003C0F33" w:rsidP="003C0F33">
            <w:pPr>
              <w:jc w:val="both"/>
            </w:pPr>
            <w:r w:rsidRPr="00774B12">
              <w:t>При удостоверении доверенности, выданной более чем на одного поверенного, тариф за услуги правового и технического характера взимается в соответствии с п. 3 настоящих Методических рекомендаций с увеличением на 100 рублей за каждого последующего поверенного.</w:t>
            </w:r>
          </w:p>
          <w:p w:rsidR="003C0F33" w:rsidRPr="00774B12" w:rsidRDefault="003C0F33" w:rsidP="003C0F33">
            <w:pPr>
              <w:jc w:val="both"/>
            </w:pPr>
            <w:r w:rsidRPr="00774B12">
              <w:t>Например, в случае удостоверения доверенности на представительство в суде на пятерых поверенных нотариальный тариф будет взиматься нотариусом в следующем размере:</w:t>
            </w:r>
          </w:p>
          <w:p w:rsidR="003C0F33" w:rsidRPr="00774B12" w:rsidRDefault="003C0F33" w:rsidP="006D188D">
            <w:pPr>
              <w:jc w:val="both"/>
            </w:pPr>
            <w:r w:rsidRPr="00774B12">
              <w:t>200 руб. (статья 333.24 НК РФ) + тариф за услуги правового и технического характера в размере 1</w:t>
            </w:r>
            <w:r w:rsidR="001526DA" w:rsidRPr="00774B12">
              <w:t>1</w:t>
            </w:r>
            <w:r w:rsidRPr="00774B12">
              <w:t>00 руб. + 100 х 4 = 1 </w:t>
            </w:r>
            <w:r w:rsidR="001526DA" w:rsidRPr="00774B12">
              <w:t>7</w:t>
            </w:r>
            <w:r w:rsidRPr="00774B12">
              <w:t>00 руб.</w:t>
            </w:r>
          </w:p>
        </w:tc>
      </w:tr>
      <w:tr w:rsidR="003C0F33" w:rsidTr="0080153B">
        <w:tc>
          <w:tcPr>
            <w:tcW w:w="952" w:type="dxa"/>
          </w:tcPr>
          <w:p w:rsidR="003C0F33" w:rsidRDefault="003C0F33" w:rsidP="003C0F33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8676" w:type="dxa"/>
          </w:tcPr>
          <w:p w:rsidR="003C0F33" w:rsidRDefault="003C0F33" w:rsidP="006D188D">
            <w:pPr>
              <w:jc w:val="both"/>
            </w:pPr>
            <w:r>
              <w:t xml:space="preserve"> Формулировку «неопределенное количество объектов недвижимости» следует </w:t>
            </w:r>
            <w:proofErr w:type="gramStart"/>
            <w:r>
              <w:t>понимать  как</w:t>
            </w:r>
            <w:proofErr w:type="gramEnd"/>
            <w:r>
              <w:t xml:space="preserve">: доверенности общего плана, выданные без указания конкретных объектов недвижимости, например: «покупать на мое имя любые объекты недвижимости…, оплачивать покупку.., регистрировать права…, сбор документов.., получение документов.. и т.д.», или:  «быть моим представителем в…… по вопросам совершения любых сделок с недвижимым имуществом, регистрации прав, перехода прав,  получения свидетельств».  Кроме того, такие доверенности выдаются на длительный срок. То есть по </w:t>
            </w:r>
            <w:proofErr w:type="gramStart"/>
            <w:r>
              <w:t>сути  эти</w:t>
            </w:r>
            <w:proofErr w:type="gramEnd"/>
            <w:r>
              <w:t xml:space="preserve"> доверенности можно отнести к так называемым «генеральным» доверенностям, но с более узкими (только в отношении недвижимости) полномочиями. </w:t>
            </w:r>
          </w:p>
        </w:tc>
      </w:tr>
      <w:tr w:rsidR="003C0F33" w:rsidTr="0080153B">
        <w:tc>
          <w:tcPr>
            <w:tcW w:w="952" w:type="dxa"/>
          </w:tcPr>
          <w:p w:rsidR="003C0F33" w:rsidRDefault="003C0F33" w:rsidP="003C0F33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8676" w:type="dxa"/>
          </w:tcPr>
          <w:p w:rsidR="003C0F33" w:rsidRDefault="003C0F33" w:rsidP="001443FA">
            <w:pPr>
              <w:jc w:val="both"/>
            </w:pPr>
            <w:r>
              <w:t xml:space="preserve">При совершении нотариального действия по выдаче дубликата документа, хранящегося в архиве нотариуса, если техническая работа по подготовке дубликата </w:t>
            </w:r>
            <w:proofErr w:type="gramStart"/>
            <w:r>
              <w:t>документа  не</w:t>
            </w:r>
            <w:proofErr w:type="gramEnd"/>
            <w:r>
              <w:t xml:space="preserve"> является сложной и за удостоверение основного документа взыскивался тариф ниже установленного п.</w:t>
            </w:r>
            <w:r w:rsidR="002B4D6D">
              <w:t xml:space="preserve"> </w:t>
            </w:r>
            <w:r>
              <w:t>6 настоящих рекомендаций   (например, дубликат завещания), нотариус при оформлении заявления о выдаче дубликата вправе не взыскивать тариф за техническую работу.</w:t>
            </w:r>
          </w:p>
        </w:tc>
      </w:tr>
      <w:tr w:rsidR="002B25FA" w:rsidTr="0080153B">
        <w:tc>
          <w:tcPr>
            <w:tcW w:w="952" w:type="dxa"/>
            <w:vMerge w:val="restart"/>
          </w:tcPr>
          <w:p w:rsidR="002B25FA" w:rsidRDefault="002B25FA" w:rsidP="003C0F33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8676" w:type="dxa"/>
          </w:tcPr>
          <w:p w:rsidR="002B25FA" w:rsidRDefault="002B25FA" w:rsidP="002B25FA">
            <w:pPr>
              <w:jc w:val="both"/>
            </w:pPr>
            <w:r>
              <w:t>При оформлении заявления о принятии наследства к сумме технической работы прибавляется 100 руб. за каждый запрос, при этом в тексте заявления указывается просьба о запросе(ах).</w:t>
            </w:r>
          </w:p>
          <w:p w:rsidR="002B25FA" w:rsidRDefault="002B25FA" w:rsidP="006D188D">
            <w:pPr>
              <w:ind w:firstLine="708"/>
              <w:jc w:val="both"/>
            </w:pPr>
            <w:r>
              <w:t>Если необходимость запроса</w:t>
            </w:r>
            <w:r w:rsidR="002B4D6D">
              <w:t xml:space="preserve"> </w:t>
            </w:r>
            <w:r>
              <w:t>(</w:t>
            </w:r>
            <w:proofErr w:type="spellStart"/>
            <w:r>
              <w:t>ов</w:t>
            </w:r>
            <w:proofErr w:type="spellEnd"/>
            <w:r>
              <w:t>) возникла после открытия наследственного дела, нотариусом оформляется заявление с просьбой сделать запрос(ы). При этом за заявление с просьбой сделать один запрос взимается плата только за свидетельствование подлинности подписи на этом заявлении</w:t>
            </w:r>
            <w:r w:rsidR="002B4D6D">
              <w:t xml:space="preserve"> </w:t>
            </w:r>
            <w:r>
              <w:t xml:space="preserve">(без услуг </w:t>
            </w:r>
            <w:proofErr w:type="spellStart"/>
            <w:r>
              <w:t>ПиТР</w:t>
            </w:r>
            <w:proofErr w:type="spellEnd"/>
            <w:r>
              <w:t xml:space="preserve">, т.е. 100 руб.). За </w:t>
            </w:r>
            <w:proofErr w:type="gramStart"/>
            <w:r>
              <w:t>каждый  (</w:t>
            </w:r>
            <w:proofErr w:type="gramEnd"/>
            <w:r>
              <w:t>свыше одного) запрос  дополнительно взыскивается техническая работа в размере 100 руб.</w:t>
            </w:r>
          </w:p>
        </w:tc>
      </w:tr>
      <w:tr w:rsidR="002B25FA" w:rsidTr="0080153B">
        <w:tc>
          <w:tcPr>
            <w:tcW w:w="952" w:type="dxa"/>
            <w:vMerge/>
          </w:tcPr>
          <w:p w:rsidR="002B25FA" w:rsidRDefault="002B25FA" w:rsidP="003C0F33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8676" w:type="dxa"/>
          </w:tcPr>
          <w:p w:rsidR="002B25FA" w:rsidRDefault="002B25FA" w:rsidP="002B25FA">
            <w:pPr>
              <w:jc w:val="both"/>
            </w:pPr>
            <w:r>
              <w:rPr>
                <w:b/>
                <w:u w:val="single"/>
              </w:rPr>
              <w:t>Варианты оформления текстов заявлений с примерами расчета тарифа:</w:t>
            </w:r>
          </w:p>
        </w:tc>
      </w:tr>
      <w:tr w:rsidR="002B25FA" w:rsidTr="0080153B">
        <w:tc>
          <w:tcPr>
            <w:tcW w:w="952" w:type="dxa"/>
            <w:vMerge/>
          </w:tcPr>
          <w:p w:rsidR="002B25FA" w:rsidRDefault="002B25FA" w:rsidP="003C0F33">
            <w:pPr>
              <w:pStyle w:val="a5"/>
              <w:numPr>
                <w:ilvl w:val="0"/>
                <w:numId w:val="4"/>
              </w:numPr>
              <w:jc w:val="both"/>
            </w:pPr>
          </w:p>
        </w:tc>
        <w:tc>
          <w:tcPr>
            <w:tcW w:w="8676" w:type="dxa"/>
          </w:tcPr>
          <w:p w:rsidR="002B25FA" w:rsidRDefault="002B25FA" w:rsidP="002B25FA">
            <w:pPr>
              <w:pStyle w:val="a5"/>
              <w:numPr>
                <w:ilvl w:val="0"/>
                <w:numId w:val="6"/>
              </w:numPr>
              <w:jc w:val="both"/>
            </w:pPr>
            <w:r>
              <w:t xml:space="preserve"> «денежные вклады, о наличии которых прошу сделать запрос в банк» </w:t>
            </w:r>
          </w:p>
          <w:p w:rsidR="002B25FA" w:rsidRDefault="002B25FA" w:rsidP="006D188D">
            <w:pPr>
              <w:jc w:val="both"/>
            </w:pPr>
            <w:r>
              <w:t xml:space="preserve">Итого размер тарифа: 100 </w:t>
            </w:r>
            <w:proofErr w:type="spellStart"/>
            <w:r>
              <w:t>руб</w:t>
            </w:r>
            <w:proofErr w:type="spellEnd"/>
            <w:r>
              <w:t xml:space="preserve"> (ст. 333.24 НК </w:t>
            </w:r>
            <w:proofErr w:type="gramStart"/>
            <w:r>
              <w:t>РФ)+</w:t>
            </w:r>
            <w:proofErr w:type="gramEnd"/>
            <w:r w:rsidR="006E7860">
              <w:t>500</w:t>
            </w:r>
            <w:r>
              <w:t xml:space="preserve"> руб. (</w:t>
            </w:r>
            <w:proofErr w:type="spellStart"/>
            <w:r>
              <w:t>ПиТР</w:t>
            </w:r>
            <w:proofErr w:type="spellEnd"/>
            <w:r>
              <w:t xml:space="preserve"> за заявление) +100 руб. (</w:t>
            </w:r>
            <w:proofErr w:type="spellStart"/>
            <w:r>
              <w:t>ПиТР</w:t>
            </w:r>
            <w:proofErr w:type="spellEnd"/>
            <w:r>
              <w:t xml:space="preserve"> за запрос) = </w:t>
            </w:r>
            <w:r w:rsidR="006E7860">
              <w:t>700</w:t>
            </w:r>
            <w:r>
              <w:t xml:space="preserve"> руб.</w:t>
            </w:r>
          </w:p>
        </w:tc>
      </w:tr>
      <w:tr w:rsidR="002B25FA" w:rsidTr="0080153B">
        <w:tc>
          <w:tcPr>
            <w:tcW w:w="952" w:type="dxa"/>
            <w:vMerge/>
          </w:tcPr>
          <w:p w:rsidR="002B25FA" w:rsidRDefault="002B25FA" w:rsidP="002B25FA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8676" w:type="dxa"/>
          </w:tcPr>
          <w:p w:rsidR="002B25FA" w:rsidRDefault="002B25FA" w:rsidP="002B25FA">
            <w:pPr>
              <w:jc w:val="both"/>
            </w:pPr>
            <w:r>
              <w:t>2. «Квартира…(описание)</w:t>
            </w:r>
          </w:p>
          <w:p w:rsidR="002B25FA" w:rsidRDefault="002B25FA" w:rsidP="002B25FA">
            <w:pPr>
              <w:jc w:val="both"/>
            </w:pPr>
            <w:r>
              <w:t xml:space="preserve">       Земельный участок…(описание)</w:t>
            </w:r>
          </w:p>
          <w:p w:rsidR="002B25FA" w:rsidRDefault="002B25FA" w:rsidP="002B25FA">
            <w:pPr>
              <w:jc w:val="both"/>
            </w:pPr>
            <w:r>
              <w:t xml:space="preserve">       Нежилое помещение…(описание)</w:t>
            </w:r>
          </w:p>
          <w:p w:rsidR="002B25FA" w:rsidRDefault="002B25FA" w:rsidP="002B25FA">
            <w:pPr>
              <w:jc w:val="both"/>
            </w:pPr>
            <w:r>
              <w:t xml:space="preserve">       О правах наследодателя на указанные объекты недвижимости, а также сведениях о наличии обременений (запрещений) прошу сделать запросы»</w:t>
            </w:r>
          </w:p>
          <w:p w:rsidR="002B25FA" w:rsidRDefault="002B25FA" w:rsidP="006D188D">
            <w:pPr>
              <w:jc w:val="both"/>
            </w:pPr>
            <w:r>
              <w:t xml:space="preserve">Итого размер тарифа: 100 руб. (ст. 333.24 НК РФ) + </w:t>
            </w:r>
            <w:r w:rsidR="006E7860">
              <w:t>500</w:t>
            </w:r>
            <w:r>
              <w:t xml:space="preserve"> руб. (</w:t>
            </w:r>
            <w:proofErr w:type="spellStart"/>
            <w:r>
              <w:t>ПиТР</w:t>
            </w:r>
            <w:proofErr w:type="spellEnd"/>
            <w:r>
              <w:t xml:space="preserve"> за заявление) +100 руб.х3 (</w:t>
            </w:r>
            <w:proofErr w:type="spellStart"/>
            <w:r>
              <w:t>ПиТР</w:t>
            </w:r>
            <w:proofErr w:type="spellEnd"/>
            <w:r>
              <w:t xml:space="preserve"> за запросы) = </w:t>
            </w:r>
            <w:r w:rsidR="006E7860">
              <w:t>900</w:t>
            </w:r>
            <w:r>
              <w:t xml:space="preserve"> руб.</w:t>
            </w:r>
          </w:p>
        </w:tc>
      </w:tr>
      <w:tr w:rsidR="002B25FA" w:rsidTr="0080153B">
        <w:tc>
          <w:tcPr>
            <w:tcW w:w="952" w:type="dxa"/>
            <w:vMerge/>
          </w:tcPr>
          <w:p w:rsidR="002B25FA" w:rsidRDefault="002B25FA" w:rsidP="002B25FA">
            <w:pPr>
              <w:pStyle w:val="a5"/>
              <w:numPr>
                <w:ilvl w:val="0"/>
                <w:numId w:val="6"/>
              </w:numPr>
              <w:jc w:val="both"/>
            </w:pPr>
          </w:p>
        </w:tc>
        <w:tc>
          <w:tcPr>
            <w:tcW w:w="8676" w:type="dxa"/>
          </w:tcPr>
          <w:p w:rsidR="002B25FA" w:rsidRDefault="002B25FA" w:rsidP="002B25FA">
            <w:pPr>
              <w:jc w:val="both"/>
            </w:pPr>
            <w:r>
              <w:t>3. При оформлении запросов после открытия наследственного дела:</w:t>
            </w:r>
          </w:p>
          <w:p w:rsidR="002B25FA" w:rsidRDefault="002B25FA" w:rsidP="002B25FA">
            <w:pPr>
              <w:jc w:val="both"/>
            </w:pPr>
            <w:r>
              <w:t xml:space="preserve">а) «…недополученная пенсия, о размере которой прошу сделать </w:t>
            </w:r>
            <w:proofErr w:type="gramStart"/>
            <w:r>
              <w:t>запрос..</w:t>
            </w:r>
            <w:proofErr w:type="gramEnd"/>
            <w:r>
              <w:t>»</w:t>
            </w:r>
          </w:p>
          <w:p w:rsidR="002B25FA" w:rsidRDefault="002B25FA" w:rsidP="003C0F33">
            <w:pPr>
              <w:ind w:left="720"/>
              <w:jc w:val="both"/>
            </w:pPr>
            <w:r>
              <w:t>Итого размер тарифа: 100 руб. (ст.333.24 НК).</w:t>
            </w:r>
          </w:p>
          <w:p w:rsidR="002B25FA" w:rsidRDefault="002B25FA" w:rsidP="002B25FA">
            <w:pPr>
              <w:jc w:val="both"/>
            </w:pPr>
            <w:r>
              <w:t xml:space="preserve">б) «…недополученная пенсия, о размере которой прошу сделать </w:t>
            </w:r>
            <w:proofErr w:type="gramStart"/>
            <w:r>
              <w:t>запрос..</w:t>
            </w:r>
            <w:proofErr w:type="gramEnd"/>
            <w:r>
              <w:t>,</w:t>
            </w:r>
          </w:p>
          <w:p w:rsidR="002B25FA" w:rsidRDefault="002B25FA" w:rsidP="003C0F33">
            <w:pPr>
              <w:ind w:left="720"/>
              <w:jc w:val="both"/>
            </w:pPr>
            <w:r>
              <w:t>акции</w:t>
            </w:r>
            <w:proofErr w:type="gramStart"/>
            <w:r>
              <w:t xml:space="preserve"> ….</w:t>
            </w:r>
            <w:proofErr w:type="gramEnd"/>
            <w:r>
              <w:t>о наличии которых прошу сделать запрос…»</w:t>
            </w:r>
          </w:p>
          <w:p w:rsidR="00CD153D" w:rsidRDefault="002B25FA" w:rsidP="006D188D">
            <w:pPr>
              <w:jc w:val="both"/>
            </w:pPr>
            <w:r>
              <w:t>Итого размер тарифа: 100 руб. (ст.333.24 НК). + 100 руб. (</w:t>
            </w:r>
            <w:proofErr w:type="spellStart"/>
            <w:r>
              <w:t>ПиТР</w:t>
            </w:r>
            <w:proofErr w:type="spellEnd"/>
            <w:r>
              <w:t xml:space="preserve"> за запросы)</w:t>
            </w:r>
            <w:r w:rsidR="006D188D">
              <w:t xml:space="preserve"> </w:t>
            </w:r>
            <w:r>
              <w:t>= 200 руб.</w:t>
            </w:r>
          </w:p>
        </w:tc>
      </w:tr>
      <w:tr w:rsidR="003C0F33" w:rsidTr="0080153B">
        <w:tc>
          <w:tcPr>
            <w:tcW w:w="952" w:type="dxa"/>
          </w:tcPr>
          <w:p w:rsidR="003C0F33" w:rsidRDefault="0080153B" w:rsidP="002B25FA">
            <w:pPr>
              <w:ind w:left="360"/>
              <w:jc w:val="both"/>
            </w:pPr>
            <w:r>
              <w:t>8</w:t>
            </w:r>
            <w:r w:rsidR="002B25FA">
              <w:t>.</w:t>
            </w:r>
          </w:p>
        </w:tc>
        <w:tc>
          <w:tcPr>
            <w:tcW w:w="8676" w:type="dxa"/>
          </w:tcPr>
          <w:p w:rsidR="003C0F33" w:rsidRDefault="003C0F33" w:rsidP="003C0F33">
            <w:pPr>
              <w:ind w:left="720" w:hanging="720"/>
              <w:jc w:val="both"/>
            </w:pPr>
            <w:r>
              <w:t xml:space="preserve">При передаче документов  в </w:t>
            </w:r>
            <w:proofErr w:type="spellStart"/>
            <w:r>
              <w:t>Росреестр</w:t>
            </w:r>
            <w:proofErr w:type="spellEnd"/>
            <w:r>
              <w:t xml:space="preserve"> по нотариальным действиям:</w:t>
            </w:r>
          </w:p>
          <w:p w:rsidR="003C0F33" w:rsidRDefault="003C0F33" w:rsidP="003C0F33">
            <w:pPr>
              <w:ind w:left="720" w:hanging="720"/>
              <w:jc w:val="both"/>
            </w:pPr>
          </w:p>
          <w:p w:rsidR="003C0F33" w:rsidRDefault="003C0F33" w:rsidP="002B25FA">
            <w:pPr>
              <w:jc w:val="both"/>
            </w:pPr>
            <w:r>
              <w:t xml:space="preserve">За заявление нотариусу о передаче документов на регистрацию прав на недвижимое имущество – </w:t>
            </w:r>
            <w:proofErr w:type="spellStart"/>
            <w:r>
              <w:t>ПиТР</w:t>
            </w:r>
            <w:proofErr w:type="spellEnd"/>
            <w:r>
              <w:t xml:space="preserve"> </w:t>
            </w:r>
            <w:r w:rsidRPr="002B25FA">
              <w:rPr>
                <w:b/>
                <w:u w:val="single"/>
              </w:rPr>
              <w:t>не взыскивается</w:t>
            </w:r>
            <w:r>
              <w:t>;</w:t>
            </w:r>
            <w:r>
              <w:tab/>
            </w:r>
          </w:p>
          <w:p w:rsidR="003C0F33" w:rsidRDefault="00371F88" w:rsidP="002B25FA">
            <w:pPr>
              <w:jc w:val="both"/>
            </w:pPr>
            <w:r>
              <w:t xml:space="preserve">1. </w:t>
            </w:r>
            <w:r w:rsidR="003C0F33">
              <w:t xml:space="preserve">При свидетельствовании подлинности подписи на заявлении в </w:t>
            </w:r>
            <w:proofErr w:type="spellStart"/>
            <w:r w:rsidR="003C0F33">
              <w:t>Росреестр</w:t>
            </w:r>
            <w:proofErr w:type="spellEnd"/>
            <w:r w:rsidR="003C0F33">
              <w:t xml:space="preserve"> о государственной регистрации прав (требуется только при почтовом отправлении документов) – </w:t>
            </w:r>
            <w:proofErr w:type="spellStart"/>
            <w:r w:rsidR="003C0F33">
              <w:t>ПиТР</w:t>
            </w:r>
            <w:proofErr w:type="spellEnd"/>
            <w:r w:rsidR="003C0F33">
              <w:t xml:space="preserve"> </w:t>
            </w:r>
            <w:r w:rsidR="003C0F33">
              <w:rPr>
                <w:b/>
                <w:u w:val="single"/>
              </w:rPr>
              <w:t>не взыскивается;</w:t>
            </w:r>
          </w:p>
          <w:p w:rsidR="003C0F33" w:rsidRDefault="00696892" w:rsidP="002B25FA">
            <w:pPr>
              <w:jc w:val="both"/>
            </w:pPr>
            <w:r>
              <w:t xml:space="preserve">2. </w:t>
            </w:r>
            <w:r w:rsidR="003C0F33">
              <w:t xml:space="preserve">Передача документов в </w:t>
            </w:r>
            <w:proofErr w:type="spellStart"/>
            <w:r w:rsidR="003C0F33">
              <w:t>Росреестр</w:t>
            </w:r>
            <w:proofErr w:type="spellEnd"/>
            <w:r w:rsidR="003C0F33">
              <w:t xml:space="preserve"> при совершении сделок с недвижимостью нотариусом либо сотрудником нотариуса, а также передача посредством почтового отправления – 1000 руб. (согласно п.</w:t>
            </w:r>
            <w:r w:rsidR="00847438">
              <w:t xml:space="preserve"> </w:t>
            </w:r>
            <w:r w:rsidR="00775D93" w:rsidRPr="00DE1C37">
              <w:t>8</w:t>
            </w:r>
            <w:r w:rsidR="003C0F33" w:rsidRPr="00DE1C37">
              <w:t xml:space="preserve">.3.2. </w:t>
            </w:r>
            <w:r w:rsidR="003C0F33">
              <w:t>рекомендаций).</w:t>
            </w:r>
          </w:p>
          <w:p w:rsidR="003C0F33" w:rsidRDefault="003C0F33" w:rsidP="002B25FA">
            <w:pPr>
              <w:jc w:val="both"/>
            </w:pPr>
            <w:r>
              <w:t>Итого общая сумма при совершении указанного нотариального действия составит:</w:t>
            </w:r>
          </w:p>
          <w:p w:rsidR="003C0F33" w:rsidRDefault="003C0F33" w:rsidP="002B25FA">
            <w:pPr>
              <w:jc w:val="both"/>
            </w:pPr>
            <w:r>
              <w:t>- заявление – 100 руб.</w:t>
            </w:r>
            <w:r w:rsidR="00BC2517">
              <w:t xml:space="preserve"> </w:t>
            </w:r>
            <w:r>
              <w:t>(ст.</w:t>
            </w:r>
            <w:r w:rsidR="00BC2517">
              <w:t xml:space="preserve"> </w:t>
            </w:r>
            <w:r>
              <w:t>333. 24 НК)</w:t>
            </w:r>
          </w:p>
          <w:p w:rsidR="003C0F33" w:rsidRDefault="003C0F33" w:rsidP="0080153B">
            <w:pPr>
              <w:jc w:val="both"/>
            </w:pPr>
            <w:r>
              <w:t>- передача документов – 1000 руб. (ст. 22.1.  п.</w:t>
            </w:r>
            <w:r w:rsidR="00914B83">
              <w:t xml:space="preserve"> </w:t>
            </w:r>
            <w:r>
              <w:t>12.5 Основ) + 1000 руб. (</w:t>
            </w:r>
            <w:proofErr w:type="spellStart"/>
            <w:r>
              <w:t>ПиТР</w:t>
            </w:r>
            <w:proofErr w:type="spellEnd"/>
            <w:r>
              <w:t xml:space="preserve"> п.</w:t>
            </w:r>
            <w:r w:rsidR="00DE1C37">
              <w:t xml:space="preserve"> </w:t>
            </w:r>
            <w:r w:rsidR="00775D93" w:rsidRPr="00DE1C37">
              <w:t>8</w:t>
            </w:r>
            <w:r w:rsidRPr="00DE1C37">
              <w:t xml:space="preserve">.3.2. </w:t>
            </w:r>
            <w:r>
              <w:t>рекомендаций).</w:t>
            </w:r>
          </w:p>
        </w:tc>
      </w:tr>
      <w:tr w:rsidR="003C0F33" w:rsidTr="0080153B">
        <w:tc>
          <w:tcPr>
            <w:tcW w:w="952" w:type="dxa"/>
          </w:tcPr>
          <w:p w:rsidR="003C0F33" w:rsidRDefault="002B25FA" w:rsidP="0080153B">
            <w:pPr>
              <w:jc w:val="both"/>
            </w:pPr>
            <w:r>
              <w:t xml:space="preserve">      </w:t>
            </w:r>
            <w:r w:rsidR="0080153B">
              <w:t>9</w:t>
            </w:r>
            <w:r>
              <w:t>.</w:t>
            </w:r>
          </w:p>
        </w:tc>
        <w:tc>
          <w:tcPr>
            <w:tcW w:w="8676" w:type="dxa"/>
          </w:tcPr>
          <w:p w:rsidR="003C0F33" w:rsidRDefault="003C0F33" w:rsidP="00AB7120">
            <w:pPr>
              <w:jc w:val="both"/>
            </w:pPr>
            <w:r>
              <w:t>Т.к.</w:t>
            </w:r>
            <w:r w:rsidR="00F44262">
              <w:t xml:space="preserve"> в</w:t>
            </w:r>
            <w:r>
              <w:t xml:space="preserve"> одно</w:t>
            </w:r>
            <w:r w:rsidR="00F44262">
              <w:t>й</w:t>
            </w:r>
            <w:r>
              <w:t xml:space="preserve"> форме уведомлени</w:t>
            </w:r>
            <w:r w:rsidR="00F44262">
              <w:t xml:space="preserve">я о залоге движимого имущества </w:t>
            </w:r>
            <w:r>
              <w:t xml:space="preserve"> мо</w:t>
            </w:r>
            <w:r w:rsidR="00F44262">
              <w:t>жет</w:t>
            </w:r>
            <w:r>
              <w:t xml:space="preserve"> быть указано несколько объектов движимого имущества, то за каждый дополнительный объект</w:t>
            </w:r>
            <w:r w:rsidR="00F44262">
              <w:t xml:space="preserve"> (свыше одного) взимается тариф в размере</w:t>
            </w:r>
            <w:r w:rsidR="001B539E">
              <w:t xml:space="preserve"> </w:t>
            </w:r>
            <w:r>
              <w:t>100</w:t>
            </w:r>
            <w:r w:rsidR="00AA05A0">
              <w:t xml:space="preserve"> </w:t>
            </w:r>
            <w:r>
              <w:t>р</w:t>
            </w:r>
            <w:r w:rsidR="00F44262">
              <w:t>ублей;</w:t>
            </w:r>
          </w:p>
          <w:p w:rsidR="003C0F33" w:rsidRDefault="003C0F33" w:rsidP="00AB7120">
            <w:pPr>
              <w:jc w:val="both"/>
            </w:pPr>
            <w:r>
              <w:t xml:space="preserve">Так же в </w:t>
            </w:r>
            <w:r w:rsidR="00F44262">
              <w:t xml:space="preserve">уведомлении могут быть указаны </w:t>
            </w:r>
            <w:r>
              <w:t>несколько субъектов (залогодателей, залогодержателей), то за каждый дополнительный субъект</w:t>
            </w:r>
            <w:r w:rsidR="00F44262">
              <w:t xml:space="preserve"> (свыше одного), взимается тариф в размере</w:t>
            </w:r>
            <w:r>
              <w:t>:</w:t>
            </w:r>
          </w:p>
          <w:p w:rsidR="003C0F33" w:rsidRDefault="003C0F33" w:rsidP="003C0F33">
            <w:r>
              <w:t>физ.</w:t>
            </w:r>
            <w:r w:rsidR="00BE7595">
              <w:t xml:space="preserve"> </w:t>
            </w:r>
            <w:r>
              <w:t xml:space="preserve">лицо </w:t>
            </w:r>
            <w:r w:rsidR="00BE7595">
              <w:t xml:space="preserve"> </w:t>
            </w:r>
            <w:r>
              <w:t>-</w:t>
            </w:r>
            <w:r w:rsidR="00BE7595">
              <w:t xml:space="preserve"> </w:t>
            </w:r>
            <w:r>
              <w:t>200 р</w:t>
            </w:r>
            <w:r w:rsidR="00F44262">
              <w:t>ублей</w:t>
            </w:r>
            <w:r>
              <w:t>.</w:t>
            </w:r>
          </w:p>
          <w:p w:rsidR="003C0F33" w:rsidRDefault="003C0F33" w:rsidP="0080153B">
            <w:pPr>
              <w:jc w:val="both"/>
            </w:pPr>
            <w:r>
              <w:t>юр.</w:t>
            </w:r>
            <w:r w:rsidR="00696892">
              <w:t xml:space="preserve"> </w:t>
            </w:r>
            <w:r>
              <w:t>лицо -</w:t>
            </w:r>
            <w:r w:rsidR="00BE7595">
              <w:t xml:space="preserve"> </w:t>
            </w:r>
            <w:r>
              <w:t>500 р</w:t>
            </w:r>
            <w:r w:rsidR="00F44262">
              <w:t>ублей</w:t>
            </w:r>
            <w:r>
              <w:t>.</w:t>
            </w:r>
          </w:p>
        </w:tc>
      </w:tr>
    </w:tbl>
    <w:p w:rsidR="003C0F33" w:rsidRDefault="003C0F33" w:rsidP="003C0F33">
      <w:pPr>
        <w:jc w:val="both"/>
      </w:pPr>
    </w:p>
    <w:sectPr w:rsidR="003C0F33" w:rsidSect="00A851C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701E"/>
    <w:multiLevelType w:val="hybridMultilevel"/>
    <w:tmpl w:val="6E787B40"/>
    <w:lvl w:ilvl="0" w:tplc="BF7447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5C4"/>
    <w:multiLevelType w:val="hybridMultilevel"/>
    <w:tmpl w:val="E3E0CA56"/>
    <w:lvl w:ilvl="0" w:tplc="3684E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7CA6"/>
    <w:multiLevelType w:val="hybridMultilevel"/>
    <w:tmpl w:val="1DFEEBCA"/>
    <w:lvl w:ilvl="0" w:tplc="436AC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21F5"/>
    <w:multiLevelType w:val="hybridMultilevel"/>
    <w:tmpl w:val="348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8406A"/>
    <w:multiLevelType w:val="hybridMultilevel"/>
    <w:tmpl w:val="2DC07AA2"/>
    <w:lvl w:ilvl="0" w:tplc="741EF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92C4C"/>
    <w:multiLevelType w:val="hybridMultilevel"/>
    <w:tmpl w:val="4C54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A51CC"/>
    <w:multiLevelType w:val="hybridMultilevel"/>
    <w:tmpl w:val="FC32B4B6"/>
    <w:lvl w:ilvl="0" w:tplc="0E786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77D3"/>
    <w:multiLevelType w:val="hybridMultilevel"/>
    <w:tmpl w:val="70D638F4"/>
    <w:lvl w:ilvl="0" w:tplc="4ECC5E1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23DA5"/>
    <w:multiLevelType w:val="hybridMultilevel"/>
    <w:tmpl w:val="1F8A6262"/>
    <w:lvl w:ilvl="0" w:tplc="1F56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1889"/>
    <w:multiLevelType w:val="hybridMultilevel"/>
    <w:tmpl w:val="FDF8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420CC"/>
    <w:multiLevelType w:val="hybridMultilevel"/>
    <w:tmpl w:val="CF3A60F6"/>
    <w:lvl w:ilvl="0" w:tplc="52A86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5608D7"/>
    <w:multiLevelType w:val="hybridMultilevel"/>
    <w:tmpl w:val="9F08787A"/>
    <w:lvl w:ilvl="0" w:tplc="52C0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35345"/>
    <w:multiLevelType w:val="hybridMultilevel"/>
    <w:tmpl w:val="CD48E9AC"/>
    <w:lvl w:ilvl="0" w:tplc="21A87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56"/>
    <w:rsid w:val="0000615B"/>
    <w:rsid w:val="00026C60"/>
    <w:rsid w:val="00062ADC"/>
    <w:rsid w:val="000656D6"/>
    <w:rsid w:val="00066268"/>
    <w:rsid w:val="00070E9D"/>
    <w:rsid w:val="000753CF"/>
    <w:rsid w:val="00083DA4"/>
    <w:rsid w:val="0008672A"/>
    <w:rsid w:val="000D7156"/>
    <w:rsid w:val="001443FA"/>
    <w:rsid w:val="001526DA"/>
    <w:rsid w:val="00157AA2"/>
    <w:rsid w:val="00161668"/>
    <w:rsid w:val="001A46B5"/>
    <w:rsid w:val="001B3DD7"/>
    <w:rsid w:val="001B539E"/>
    <w:rsid w:val="001D2919"/>
    <w:rsid w:val="0024655F"/>
    <w:rsid w:val="00256032"/>
    <w:rsid w:val="002710C2"/>
    <w:rsid w:val="00291AEB"/>
    <w:rsid w:val="002B25FA"/>
    <w:rsid w:val="002B4D6D"/>
    <w:rsid w:val="002C5BDD"/>
    <w:rsid w:val="002D609E"/>
    <w:rsid w:val="002D7C7F"/>
    <w:rsid w:val="00302276"/>
    <w:rsid w:val="003604FF"/>
    <w:rsid w:val="003608CA"/>
    <w:rsid w:val="0036193A"/>
    <w:rsid w:val="00371F88"/>
    <w:rsid w:val="003915F7"/>
    <w:rsid w:val="003C09DD"/>
    <w:rsid w:val="003C0F33"/>
    <w:rsid w:val="003D17F1"/>
    <w:rsid w:val="00444F14"/>
    <w:rsid w:val="00453D57"/>
    <w:rsid w:val="00467343"/>
    <w:rsid w:val="00473322"/>
    <w:rsid w:val="0048369A"/>
    <w:rsid w:val="004937DA"/>
    <w:rsid w:val="00502712"/>
    <w:rsid w:val="005156FD"/>
    <w:rsid w:val="005352D2"/>
    <w:rsid w:val="005458F4"/>
    <w:rsid w:val="005625CA"/>
    <w:rsid w:val="005658B6"/>
    <w:rsid w:val="00587DF0"/>
    <w:rsid w:val="005917F4"/>
    <w:rsid w:val="005D2295"/>
    <w:rsid w:val="005E71C3"/>
    <w:rsid w:val="0064238A"/>
    <w:rsid w:val="00650DF2"/>
    <w:rsid w:val="00655C2D"/>
    <w:rsid w:val="00662AB0"/>
    <w:rsid w:val="00670072"/>
    <w:rsid w:val="006767F9"/>
    <w:rsid w:val="006921A4"/>
    <w:rsid w:val="00696892"/>
    <w:rsid w:val="006A051F"/>
    <w:rsid w:val="006A17E9"/>
    <w:rsid w:val="006A61DC"/>
    <w:rsid w:val="006C6C9A"/>
    <w:rsid w:val="006D188D"/>
    <w:rsid w:val="006E20FF"/>
    <w:rsid w:val="006E7860"/>
    <w:rsid w:val="006F1148"/>
    <w:rsid w:val="007306A9"/>
    <w:rsid w:val="007528B7"/>
    <w:rsid w:val="00761906"/>
    <w:rsid w:val="00774432"/>
    <w:rsid w:val="00774B12"/>
    <w:rsid w:val="00775D93"/>
    <w:rsid w:val="00783D37"/>
    <w:rsid w:val="007878E1"/>
    <w:rsid w:val="007E6EC2"/>
    <w:rsid w:val="0080153B"/>
    <w:rsid w:val="00831474"/>
    <w:rsid w:val="00845958"/>
    <w:rsid w:val="00847438"/>
    <w:rsid w:val="00864646"/>
    <w:rsid w:val="00871903"/>
    <w:rsid w:val="008A099F"/>
    <w:rsid w:val="008A14C3"/>
    <w:rsid w:val="008B732F"/>
    <w:rsid w:val="008C07E4"/>
    <w:rsid w:val="0090473C"/>
    <w:rsid w:val="00914B83"/>
    <w:rsid w:val="00923C50"/>
    <w:rsid w:val="00924A56"/>
    <w:rsid w:val="00966A8C"/>
    <w:rsid w:val="00971461"/>
    <w:rsid w:val="00987B6A"/>
    <w:rsid w:val="00A0539C"/>
    <w:rsid w:val="00A235A0"/>
    <w:rsid w:val="00A27B39"/>
    <w:rsid w:val="00A31924"/>
    <w:rsid w:val="00A73A22"/>
    <w:rsid w:val="00A851C1"/>
    <w:rsid w:val="00A97277"/>
    <w:rsid w:val="00AA05A0"/>
    <w:rsid w:val="00AB640F"/>
    <w:rsid w:val="00AB7120"/>
    <w:rsid w:val="00AC07AB"/>
    <w:rsid w:val="00AC7819"/>
    <w:rsid w:val="00AD79DA"/>
    <w:rsid w:val="00B00F98"/>
    <w:rsid w:val="00B02DCA"/>
    <w:rsid w:val="00B26661"/>
    <w:rsid w:val="00B52091"/>
    <w:rsid w:val="00B63EA9"/>
    <w:rsid w:val="00BA0E60"/>
    <w:rsid w:val="00BC2517"/>
    <w:rsid w:val="00BE30F2"/>
    <w:rsid w:val="00BE7595"/>
    <w:rsid w:val="00C169E1"/>
    <w:rsid w:val="00C32ACF"/>
    <w:rsid w:val="00C81D69"/>
    <w:rsid w:val="00C902E3"/>
    <w:rsid w:val="00CA55BE"/>
    <w:rsid w:val="00CB2C55"/>
    <w:rsid w:val="00CB7A16"/>
    <w:rsid w:val="00CD153D"/>
    <w:rsid w:val="00CF30B7"/>
    <w:rsid w:val="00D1059D"/>
    <w:rsid w:val="00D14B03"/>
    <w:rsid w:val="00D238C0"/>
    <w:rsid w:val="00D254EE"/>
    <w:rsid w:val="00D476B8"/>
    <w:rsid w:val="00D9396F"/>
    <w:rsid w:val="00DA0E30"/>
    <w:rsid w:val="00DA1AA0"/>
    <w:rsid w:val="00DC36C1"/>
    <w:rsid w:val="00DC3814"/>
    <w:rsid w:val="00DD6A03"/>
    <w:rsid w:val="00DE1C37"/>
    <w:rsid w:val="00DF2780"/>
    <w:rsid w:val="00E17761"/>
    <w:rsid w:val="00E42028"/>
    <w:rsid w:val="00E43020"/>
    <w:rsid w:val="00EB7879"/>
    <w:rsid w:val="00ED3A37"/>
    <w:rsid w:val="00EE2883"/>
    <w:rsid w:val="00EF5809"/>
    <w:rsid w:val="00F10E27"/>
    <w:rsid w:val="00F41081"/>
    <w:rsid w:val="00F44262"/>
    <w:rsid w:val="00F551E2"/>
    <w:rsid w:val="00F66618"/>
    <w:rsid w:val="00F66FB3"/>
    <w:rsid w:val="00F7608C"/>
    <w:rsid w:val="00F91604"/>
    <w:rsid w:val="00F92A57"/>
    <w:rsid w:val="00FD7B76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5A2F2-04DC-42B6-B7DC-7DE1EFA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352D2"/>
    <w:rPr>
      <w:b/>
      <w:bCs/>
    </w:rPr>
  </w:style>
  <w:style w:type="character" w:customStyle="1" w:styleId="apple-converted-space">
    <w:name w:val="apple-converted-space"/>
    <w:basedOn w:val="a0"/>
    <w:rsid w:val="005352D2"/>
  </w:style>
  <w:style w:type="paragraph" w:styleId="a5">
    <w:name w:val="List Paragraph"/>
    <w:basedOn w:val="a"/>
    <w:uiPriority w:val="34"/>
    <w:qFormat/>
    <w:rsid w:val="005352D2"/>
    <w:pPr>
      <w:ind w:left="720"/>
      <w:contextualSpacing/>
    </w:pPr>
  </w:style>
  <w:style w:type="paragraph" w:styleId="a6">
    <w:name w:val="Normal (Web)"/>
    <w:basedOn w:val="a"/>
    <w:rsid w:val="00B00F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00F98"/>
  </w:style>
  <w:style w:type="paragraph" w:styleId="2">
    <w:name w:val="Body Text 2"/>
    <w:basedOn w:val="a"/>
    <w:link w:val="20"/>
    <w:unhideWhenUsed/>
    <w:rsid w:val="003C0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47A4-8100-4B68-9572-C3B0491A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2016-04-25T03:43:00Z</cp:lastPrinted>
  <dcterms:created xsi:type="dcterms:W3CDTF">2016-01-18T05:40:00Z</dcterms:created>
  <dcterms:modified xsi:type="dcterms:W3CDTF">2016-06-15T09:30:00Z</dcterms:modified>
</cp:coreProperties>
</file>